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4344D" w14:textId="76C76DF8" w:rsidR="005932DF" w:rsidRDefault="005932DF" w:rsidP="0046675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Urbane Bold" w:eastAsiaTheme="majorEastAsia" w:hAnsi="Urbane Bold" w:cstheme="majorBidi"/>
          <w:color w:val="00263A"/>
          <w:sz w:val="40"/>
          <w:szCs w:val="40"/>
        </w:rPr>
      </w:pPr>
      <w:r w:rsidRPr="005932DF">
        <w:rPr>
          <w:rFonts w:ascii="Urbane Bold" w:eastAsiaTheme="majorEastAsia" w:hAnsi="Urbane Bold" w:cstheme="majorBidi"/>
          <w:color w:val="00263A"/>
          <w:sz w:val="40"/>
          <w:szCs w:val="40"/>
        </w:rPr>
        <w:t xml:space="preserve">Revue </w:t>
      </w:r>
      <w:proofErr w:type="spellStart"/>
      <w:r w:rsidRPr="005932DF">
        <w:rPr>
          <w:rFonts w:ascii="Urbane Bold" w:eastAsiaTheme="majorEastAsia" w:hAnsi="Urbane Bold" w:cstheme="majorBidi"/>
          <w:color w:val="00263A"/>
          <w:sz w:val="40"/>
          <w:szCs w:val="40"/>
        </w:rPr>
        <w:t>mondiale</w:t>
      </w:r>
      <w:proofErr w:type="spellEnd"/>
      <w:r w:rsidRPr="005932DF">
        <w:rPr>
          <w:rFonts w:ascii="Urbane Bold" w:eastAsiaTheme="majorEastAsia" w:hAnsi="Urbane Bold" w:cstheme="majorBidi"/>
          <w:color w:val="00263A"/>
          <w:sz w:val="40"/>
          <w:szCs w:val="40"/>
        </w:rPr>
        <w:t xml:space="preserve"> de la </w:t>
      </w:r>
      <w:proofErr w:type="spellStart"/>
      <w:r w:rsidRPr="005932DF">
        <w:rPr>
          <w:rFonts w:ascii="Urbane Bold" w:eastAsiaTheme="majorEastAsia" w:hAnsi="Urbane Bold" w:cstheme="majorBidi"/>
          <w:color w:val="00263A"/>
          <w:sz w:val="40"/>
          <w:szCs w:val="40"/>
        </w:rPr>
        <w:t>réponse</w:t>
      </w:r>
      <w:proofErr w:type="spellEnd"/>
      <w:r w:rsidRPr="005932DF">
        <w:rPr>
          <w:rFonts w:ascii="Urbane Bold" w:eastAsiaTheme="majorEastAsia" w:hAnsi="Urbane Bold" w:cstheme="majorBidi"/>
          <w:color w:val="00263A"/>
          <w:sz w:val="40"/>
          <w:szCs w:val="40"/>
        </w:rPr>
        <w:t xml:space="preserve"> de </w:t>
      </w:r>
      <w:proofErr w:type="spellStart"/>
      <w:r w:rsidRPr="005932DF">
        <w:rPr>
          <w:rFonts w:ascii="Urbane Bold" w:eastAsiaTheme="majorEastAsia" w:hAnsi="Urbane Bold" w:cstheme="majorBidi"/>
          <w:color w:val="00263A"/>
          <w:sz w:val="40"/>
          <w:szCs w:val="40"/>
        </w:rPr>
        <w:t>l'ingénierie</w:t>
      </w:r>
      <w:proofErr w:type="spellEnd"/>
      <w:r w:rsidRPr="005932DF">
        <w:rPr>
          <w:rFonts w:ascii="Urbane Bold" w:eastAsiaTheme="majorEastAsia" w:hAnsi="Urbane Bold" w:cstheme="majorBidi"/>
          <w:color w:val="00263A"/>
          <w:sz w:val="40"/>
          <w:szCs w:val="40"/>
        </w:rPr>
        <w:t xml:space="preserve"> à la COVID-</w:t>
      </w:r>
      <w:proofErr w:type="gramStart"/>
      <w:r w:rsidRPr="005932DF">
        <w:rPr>
          <w:rFonts w:ascii="Urbane Bold" w:eastAsiaTheme="majorEastAsia" w:hAnsi="Urbane Bold" w:cstheme="majorBidi"/>
          <w:color w:val="00263A"/>
          <w:sz w:val="40"/>
          <w:szCs w:val="40"/>
        </w:rPr>
        <w:t>19 :</w:t>
      </w:r>
      <w:proofErr w:type="gramEnd"/>
      <w:r w:rsidRPr="005932DF">
        <w:rPr>
          <w:rFonts w:ascii="Urbane Bold" w:eastAsiaTheme="majorEastAsia" w:hAnsi="Urbane Bold" w:cstheme="majorBidi"/>
          <w:color w:val="00263A"/>
          <w:sz w:val="40"/>
          <w:szCs w:val="40"/>
        </w:rPr>
        <w:t xml:space="preserve"> </w:t>
      </w:r>
      <w:proofErr w:type="spellStart"/>
      <w:r w:rsidRPr="005932DF">
        <w:rPr>
          <w:rFonts w:ascii="Urbane Bold" w:eastAsiaTheme="majorEastAsia" w:hAnsi="Urbane Bold" w:cstheme="majorBidi"/>
          <w:color w:val="00263A"/>
          <w:sz w:val="40"/>
          <w:szCs w:val="40"/>
        </w:rPr>
        <w:t>leçons</w:t>
      </w:r>
      <w:proofErr w:type="spellEnd"/>
      <w:r w:rsidRPr="005932DF">
        <w:rPr>
          <w:rFonts w:ascii="Urbane Bold" w:eastAsiaTheme="majorEastAsia" w:hAnsi="Urbane Bold" w:cstheme="majorBidi"/>
          <w:color w:val="00263A"/>
          <w:sz w:val="40"/>
          <w:szCs w:val="40"/>
        </w:rPr>
        <w:t xml:space="preserve"> apprises pour la </w:t>
      </w:r>
      <w:proofErr w:type="spellStart"/>
      <w:r w:rsidRPr="005932DF">
        <w:rPr>
          <w:rFonts w:ascii="Urbane Bold" w:eastAsiaTheme="majorEastAsia" w:hAnsi="Urbane Bold" w:cstheme="majorBidi"/>
          <w:color w:val="00263A"/>
          <w:sz w:val="40"/>
          <w:szCs w:val="40"/>
        </w:rPr>
        <w:t>préparation</w:t>
      </w:r>
      <w:proofErr w:type="spellEnd"/>
      <w:r w:rsidRPr="005932DF">
        <w:rPr>
          <w:rFonts w:ascii="Urbane Bold" w:eastAsiaTheme="majorEastAsia" w:hAnsi="Urbane Bold" w:cstheme="majorBidi"/>
          <w:color w:val="00263A"/>
          <w:sz w:val="40"/>
          <w:szCs w:val="40"/>
        </w:rPr>
        <w:t xml:space="preserve"> et la </w:t>
      </w:r>
      <w:r>
        <w:rPr>
          <w:rFonts w:ascii="Urbane Bold" w:eastAsiaTheme="majorEastAsia" w:hAnsi="Urbane Bold" w:cstheme="majorBidi"/>
          <w:color w:val="00263A"/>
          <w:sz w:val="40"/>
          <w:szCs w:val="40"/>
        </w:rPr>
        <w:t>resilience</w:t>
      </w:r>
    </w:p>
    <w:p w14:paraId="5BD2CBFD" w14:textId="77777777" w:rsidR="0046675C" w:rsidRPr="0046675C" w:rsidRDefault="0046675C" w:rsidP="0046675C">
      <w:pPr>
        <w:pStyle w:val="paragraph"/>
        <w:spacing w:before="0" w:beforeAutospacing="0" w:after="0" w:afterAutospacing="0"/>
        <w:rPr>
          <w:lang w:eastAsia="en-US"/>
        </w:rPr>
      </w:pPr>
    </w:p>
    <w:p w14:paraId="1E56D789" w14:textId="3C4A86C4" w:rsidR="0046675C" w:rsidRDefault="005932DF" w:rsidP="0046675C">
      <w:pPr>
        <w:pStyle w:val="Heading1"/>
        <w:spacing w:before="0"/>
        <w:rPr>
          <w:sz w:val="36"/>
          <w:szCs w:val="36"/>
        </w:rPr>
      </w:pPr>
      <w:proofErr w:type="spellStart"/>
      <w:r w:rsidRPr="0046675C">
        <w:rPr>
          <w:sz w:val="36"/>
          <w:szCs w:val="36"/>
        </w:rPr>
        <w:t>Sommaire</w:t>
      </w:r>
      <w:proofErr w:type="spellEnd"/>
      <w:r w:rsidRPr="0046675C">
        <w:rPr>
          <w:sz w:val="36"/>
          <w:szCs w:val="36"/>
        </w:rPr>
        <w:t xml:space="preserve"> </w:t>
      </w:r>
      <w:proofErr w:type="spellStart"/>
      <w:r w:rsidRPr="0046675C">
        <w:rPr>
          <w:sz w:val="36"/>
          <w:szCs w:val="36"/>
        </w:rPr>
        <w:t>exécutif</w:t>
      </w:r>
      <w:proofErr w:type="spellEnd"/>
    </w:p>
    <w:p w14:paraId="1220EC97" w14:textId="77777777" w:rsidR="0046675C" w:rsidRPr="0046675C" w:rsidRDefault="0046675C" w:rsidP="0046675C"/>
    <w:p w14:paraId="222344BE" w14:textId="6EB75EB9" w:rsidR="005932DF" w:rsidRPr="005932DF" w:rsidRDefault="005932DF" w:rsidP="00336725">
      <w:pPr>
        <w:pBdr>
          <w:top w:val="nil"/>
          <w:left w:val="nil"/>
          <w:bottom w:val="nil"/>
          <w:right w:val="nil"/>
          <w:between w:val="nil"/>
        </w:pBdr>
        <w:rPr>
          <w:rFonts w:ascii="Urbane Demi Bold" w:hAnsi="Urbane Demi Bold"/>
          <w:b/>
          <w:color w:val="000000"/>
          <w:sz w:val="28"/>
          <w:szCs w:val="28"/>
        </w:rPr>
      </w:pPr>
      <w:proofErr w:type="spellStart"/>
      <w:r w:rsidRPr="005932DF">
        <w:rPr>
          <w:rFonts w:ascii="Urbane Demi Bold" w:hAnsi="Urbane Demi Bold"/>
          <w:b/>
          <w:color w:val="000000"/>
          <w:sz w:val="28"/>
          <w:szCs w:val="28"/>
        </w:rPr>
        <w:t>L'impact</w:t>
      </w:r>
      <w:proofErr w:type="spellEnd"/>
      <w:r w:rsidRPr="005932DF">
        <w:rPr>
          <w:rFonts w:ascii="Urbane Demi Bold" w:hAnsi="Urbane Demi Bold"/>
          <w:b/>
          <w:color w:val="000000"/>
          <w:sz w:val="28"/>
          <w:szCs w:val="28"/>
        </w:rPr>
        <w:t xml:space="preserve"> </w:t>
      </w:r>
      <w:proofErr w:type="spellStart"/>
      <w:r w:rsidRPr="005932DF">
        <w:rPr>
          <w:rFonts w:ascii="Urbane Demi Bold" w:hAnsi="Urbane Demi Bold"/>
          <w:b/>
          <w:color w:val="000000"/>
          <w:sz w:val="28"/>
          <w:szCs w:val="28"/>
        </w:rPr>
        <w:t>dévastateur</w:t>
      </w:r>
      <w:proofErr w:type="spellEnd"/>
      <w:r w:rsidRPr="005932DF">
        <w:rPr>
          <w:rFonts w:ascii="Urbane Demi Bold" w:hAnsi="Urbane Demi Bold"/>
          <w:b/>
          <w:color w:val="000000"/>
          <w:sz w:val="28"/>
          <w:szCs w:val="28"/>
        </w:rPr>
        <w:t xml:space="preserve"> de la </w:t>
      </w:r>
      <w:proofErr w:type="spellStart"/>
      <w:r w:rsidRPr="005932DF">
        <w:rPr>
          <w:rFonts w:ascii="Urbane Demi Bold" w:hAnsi="Urbane Demi Bold"/>
          <w:b/>
          <w:color w:val="000000"/>
          <w:sz w:val="28"/>
          <w:szCs w:val="28"/>
        </w:rPr>
        <w:t>pandémie</w:t>
      </w:r>
      <w:proofErr w:type="spellEnd"/>
      <w:r w:rsidRPr="005932DF">
        <w:rPr>
          <w:rFonts w:ascii="Urbane Demi Bold" w:hAnsi="Urbane Demi Bold"/>
          <w:b/>
          <w:color w:val="000000"/>
          <w:sz w:val="28"/>
          <w:szCs w:val="28"/>
        </w:rPr>
        <w:t xml:space="preserve"> de la COVID-19 a mis à </w:t>
      </w:r>
      <w:proofErr w:type="spellStart"/>
      <w:r w:rsidRPr="005932DF">
        <w:rPr>
          <w:rFonts w:ascii="Urbane Demi Bold" w:hAnsi="Urbane Demi Bold"/>
          <w:b/>
          <w:color w:val="000000"/>
          <w:sz w:val="28"/>
          <w:szCs w:val="28"/>
        </w:rPr>
        <w:t>l'épreuve</w:t>
      </w:r>
      <w:proofErr w:type="spellEnd"/>
      <w:r w:rsidRPr="005932DF">
        <w:rPr>
          <w:rFonts w:ascii="Urbane Demi Bold" w:hAnsi="Urbane Demi Bold"/>
          <w:b/>
          <w:color w:val="000000"/>
          <w:sz w:val="28"/>
          <w:szCs w:val="28"/>
        </w:rPr>
        <w:t xml:space="preserve"> la </w:t>
      </w:r>
      <w:proofErr w:type="spellStart"/>
      <w:r w:rsidRPr="005932DF">
        <w:rPr>
          <w:rFonts w:ascii="Urbane Demi Bold" w:hAnsi="Urbane Demi Bold"/>
          <w:b/>
          <w:color w:val="000000"/>
          <w:sz w:val="28"/>
          <w:szCs w:val="28"/>
        </w:rPr>
        <w:t>résilience</w:t>
      </w:r>
      <w:proofErr w:type="spellEnd"/>
      <w:r w:rsidRPr="005932DF">
        <w:rPr>
          <w:rFonts w:ascii="Urbane Demi Bold" w:hAnsi="Urbane Demi Bold"/>
          <w:b/>
          <w:color w:val="000000"/>
          <w:sz w:val="28"/>
          <w:szCs w:val="28"/>
        </w:rPr>
        <w:t xml:space="preserve"> des </w:t>
      </w:r>
      <w:proofErr w:type="spellStart"/>
      <w:r w:rsidRPr="005932DF">
        <w:rPr>
          <w:rFonts w:ascii="Urbane Demi Bold" w:hAnsi="Urbane Demi Bold"/>
          <w:b/>
          <w:color w:val="000000"/>
          <w:sz w:val="28"/>
          <w:szCs w:val="28"/>
        </w:rPr>
        <w:t>sociétés</w:t>
      </w:r>
      <w:proofErr w:type="spellEnd"/>
      <w:r w:rsidRPr="005932DF">
        <w:rPr>
          <w:rFonts w:ascii="Urbane Demi Bold" w:hAnsi="Urbane Demi Bold"/>
          <w:b/>
          <w:color w:val="000000"/>
          <w:sz w:val="28"/>
          <w:szCs w:val="28"/>
        </w:rPr>
        <w:t xml:space="preserve"> du monde </w:t>
      </w:r>
      <w:proofErr w:type="spellStart"/>
      <w:r w:rsidRPr="005932DF">
        <w:rPr>
          <w:rFonts w:ascii="Urbane Demi Bold" w:hAnsi="Urbane Demi Bold"/>
          <w:b/>
          <w:color w:val="000000"/>
          <w:sz w:val="28"/>
          <w:szCs w:val="28"/>
        </w:rPr>
        <w:t>entier</w:t>
      </w:r>
      <w:proofErr w:type="spellEnd"/>
      <w:r w:rsidRPr="005932DF">
        <w:rPr>
          <w:rFonts w:ascii="Urbane Demi Bold" w:hAnsi="Urbane Demi Bold"/>
          <w:b/>
          <w:color w:val="000000"/>
          <w:sz w:val="28"/>
          <w:szCs w:val="28"/>
        </w:rPr>
        <w:t>.</w:t>
      </w:r>
    </w:p>
    <w:p w14:paraId="3E10FDDF" w14:textId="77777777" w:rsidR="005932DF" w:rsidRDefault="005932DF" w:rsidP="005932DF">
      <w:pPr>
        <w:rPr>
          <w:b/>
        </w:rPr>
      </w:pPr>
      <w:proofErr w:type="gramStart"/>
      <w:r>
        <w:t>Plus</w:t>
      </w:r>
      <w:proofErr w:type="gramEnd"/>
      <w:r>
        <w:t xml:space="preserve"> de deux </w:t>
      </w:r>
      <w:proofErr w:type="spellStart"/>
      <w:r>
        <w:t>ans</w:t>
      </w:r>
      <w:proofErr w:type="spellEnd"/>
      <w:r>
        <w:t xml:space="preserve"> et demi après le début de la </w:t>
      </w:r>
      <w:proofErr w:type="spellStart"/>
      <w:r>
        <w:t>pandémie</w:t>
      </w:r>
      <w:proofErr w:type="spellEnd"/>
      <w:r>
        <w:t xml:space="preserve"> de la COVID-19, nous </w:t>
      </w:r>
      <w:proofErr w:type="spellStart"/>
      <w:r>
        <w:t>avons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témoins</w:t>
      </w:r>
      <w:proofErr w:type="spellEnd"/>
      <w:r>
        <w:t xml:space="preserve"> de </w:t>
      </w:r>
      <w:r>
        <w:rPr>
          <w:b/>
        </w:rPr>
        <w:t xml:space="preserve">maladies graves et de </w:t>
      </w:r>
      <w:proofErr w:type="spellStart"/>
      <w:r>
        <w:rPr>
          <w:b/>
        </w:rPr>
        <w:t>pertes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vies </w:t>
      </w:r>
      <w:proofErr w:type="spellStart"/>
      <w:r>
        <w:rPr>
          <w:b/>
        </w:rPr>
        <w:t>humaines</w:t>
      </w:r>
      <w:proofErr w:type="spellEnd"/>
      <w:r>
        <w:rPr>
          <w:b/>
        </w:rPr>
        <w:t xml:space="preserve">, de </w:t>
      </w:r>
      <w:proofErr w:type="spellStart"/>
      <w:r>
        <w:rPr>
          <w:b/>
        </w:rPr>
        <w:t>systèmes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santé</w:t>
      </w:r>
      <w:proofErr w:type="spellEnd"/>
      <w:r>
        <w:rPr>
          <w:b/>
        </w:rPr>
        <w:t xml:space="preserve"> et </w:t>
      </w:r>
      <w:proofErr w:type="spellStart"/>
      <w:r>
        <w:rPr>
          <w:b/>
        </w:rPr>
        <w:t>d'infrastructures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surchargés</w:t>
      </w:r>
      <w:proofErr w:type="spellEnd"/>
      <w:r>
        <w:rPr>
          <w:b/>
        </w:rPr>
        <w:t xml:space="preserve"> et de perturbations profondes de </w:t>
      </w:r>
      <w:proofErr w:type="spellStart"/>
      <w:r>
        <w:rPr>
          <w:b/>
        </w:rPr>
        <w:t>nos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systèmes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socioéconomiques</w:t>
      </w:r>
      <w:proofErr w:type="spellEnd"/>
      <w:r>
        <w:rPr>
          <w:b/>
        </w:rPr>
        <w:t xml:space="preserve">. Ce qui a </w:t>
      </w:r>
      <w:proofErr w:type="spellStart"/>
      <w:r>
        <w:rPr>
          <w:b/>
        </w:rPr>
        <w:t>eu</w:t>
      </w:r>
      <w:proofErr w:type="spellEnd"/>
      <w:r>
        <w:rPr>
          <w:b/>
        </w:rPr>
        <w:t xml:space="preserve"> </w:t>
      </w:r>
      <w:proofErr w:type="spellStart"/>
      <w:r w:rsidRPr="00594B49">
        <w:rPr>
          <w:b/>
        </w:rPr>
        <w:t>comme</w:t>
      </w:r>
      <w:proofErr w:type="spellEnd"/>
      <w:r w:rsidRPr="00594B49">
        <w:rPr>
          <w:b/>
        </w:rPr>
        <w:t xml:space="preserve"> </w:t>
      </w:r>
      <w:proofErr w:type="spellStart"/>
      <w:r w:rsidRPr="00594B49">
        <w:rPr>
          <w:b/>
        </w:rPr>
        <w:t>résultat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d'augmenter</w:t>
      </w:r>
      <w:proofErr w:type="spellEnd"/>
      <w:r>
        <w:rPr>
          <w:b/>
        </w:rPr>
        <w:t xml:space="preserve"> les </w:t>
      </w:r>
      <w:proofErr w:type="spellStart"/>
      <w:r>
        <w:rPr>
          <w:b/>
        </w:rPr>
        <w:t>inégalités</w:t>
      </w:r>
      <w:proofErr w:type="spellEnd"/>
      <w:r>
        <w:rPr>
          <w:b/>
        </w:rPr>
        <w:t xml:space="preserve"> et </w:t>
      </w:r>
      <w:proofErr w:type="spellStart"/>
      <w:r>
        <w:rPr>
          <w:b/>
        </w:rPr>
        <w:t>d'affaiblir</w:t>
      </w:r>
      <w:proofErr w:type="spellEnd"/>
      <w:r>
        <w:rPr>
          <w:b/>
        </w:rPr>
        <w:t xml:space="preserve"> le </w:t>
      </w:r>
      <w:proofErr w:type="spellStart"/>
      <w:r>
        <w:rPr>
          <w:b/>
        </w:rPr>
        <w:t>tissu</w:t>
      </w:r>
      <w:proofErr w:type="spellEnd"/>
      <w:r>
        <w:rPr>
          <w:b/>
        </w:rPr>
        <w:t xml:space="preserve"> social des </w:t>
      </w:r>
      <w:proofErr w:type="spellStart"/>
      <w:r>
        <w:rPr>
          <w:b/>
        </w:rPr>
        <w:t>communautés</w:t>
      </w:r>
      <w:proofErr w:type="spellEnd"/>
      <w:r>
        <w:rPr>
          <w:b/>
        </w:rPr>
        <w:t xml:space="preserve"> à travers le monde.</w:t>
      </w:r>
      <w:r w:rsidRPr="00BB2D77">
        <w:rPr>
          <w:bCs/>
          <w:vertAlign w:val="superscript"/>
        </w:rPr>
        <w:footnoteReference w:id="2"/>
      </w:r>
      <w:r>
        <w:t xml:space="preserve"> </w:t>
      </w:r>
      <w:r>
        <w:rPr>
          <w:vertAlign w:val="superscript"/>
        </w:rPr>
        <w:footnoteReference w:id="3"/>
      </w:r>
      <w:proofErr w:type="spellStart"/>
      <w:proofErr w:type="gramStart"/>
      <w:r>
        <w:t>Alors</w:t>
      </w:r>
      <w:proofErr w:type="spellEnd"/>
      <w:proofErr w:type="gramEnd"/>
      <w:r>
        <w:t xml:space="preserve"> que la </w:t>
      </w:r>
      <w:proofErr w:type="spellStart"/>
      <w:r>
        <w:t>pandémie</w:t>
      </w:r>
      <w:proofErr w:type="spellEnd"/>
      <w:r>
        <w:t xml:space="preserve"> continue </w:t>
      </w:r>
      <w:proofErr w:type="spellStart"/>
      <w:r>
        <w:t>d'évoluer</w:t>
      </w:r>
      <w:proofErr w:type="spellEnd"/>
      <w:r>
        <w:t xml:space="preserve"> et de se </w:t>
      </w:r>
      <w:proofErr w:type="spellStart"/>
      <w:r>
        <w:t>propager</w:t>
      </w:r>
      <w:proofErr w:type="spellEnd"/>
      <w:r>
        <w:t xml:space="preserve"> à</w:t>
      </w:r>
      <w:r>
        <w:rPr>
          <w:b/>
        </w:rPr>
        <w:t xml:space="preserve"> </w:t>
      </w:r>
      <w:r>
        <w:t xml:space="preserve">travers le monde, il </w:t>
      </w:r>
      <w:proofErr w:type="spellStart"/>
      <w:r>
        <w:t>est</w:t>
      </w:r>
      <w:proofErr w:type="spellEnd"/>
      <w:r>
        <w:t xml:space="preserve"> </w:t>
      </w:r>
      <w:proofErr w:type="spellStart"/>
      <w:r>
        <w:t>nécessaire</w:t>
      </w:r>
      <w:proofErr w:type="spellEnd"/>
      <w:r>
        <w:t xml:space="preserve"> de </w:t>
      </w:r>
      <w:proofErr w:type="spellStart"/>
      <w:r>
        <w:rPr>
          <w:b/>
        </w:rPr>
        <w:t>réfléchir</w:t>
      </w:r>
      <w:proofErr w:type="spellEnd"/>
      <w:r>
        <w:rPr>
          <w:b/>
        </w:rPr>
        <w:t xml:space="preserve"> à </w:t>
      </w:r>
      <w:proofErr w:type="spellStart"/>
      <w:r>
        <w:rPr>
          <w:b/>
        </w:rPr>
        <w:t>l'efficacité</w:t>
      </w:r>
      <w:proofErr w:type="spellEnd"/>
      <w:r>
        <w:rPr>
          <w:b/>
        </w:rPr>
        <w:t xml:space="preserve"> de la </w:t>
      </w:r>
      <w:proofErr w:type="spellStart"/>
      <w:r>
        <w:rPr>
          <w:b/>
        </w:rPr>
        <w:t>réponse</w:t>
      </w:r>
      <w:proofErr w:type="spellEnd"/>
      <w:r>
        <w:rPr>
          <w:b/>
        </w:rPr>
        <w:t xml:space="preserve"> que nous </w:t>
      </w:r>
      <w:proofErr w:type="spellStart"/>
      <w:r>
        <w:rPr>
          <w:b/>
        </w:rPr>
        <w:t>avons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apportée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jusqu'à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présent</w:t>
      </w:r>
      <w:proofErr w:type="spellEnd"/>
      <w:r>
        <w:rPr>
          <w:b/>
        </w:rPr>
        <w:t xml:space="preserve"> et à la </w:t>
      </w:r>
      <w:proofErr w:type="spellStart"/>
      <w:r>
        <w:rPr>
          <w:b/>
        </w:rPr>
        <w:t>façon</w:t>
      </w:r>
      <w:proofErr w:type="spellEnd"/>
      <w:r>
        <w:rPr>
          <w:b/>
        </w:rPr>
        <w:t xml:space="preserve"> de prendre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charge la </w:t>
      </w:r>
      <w:proofErr w:type="spellStart"/>
      <w:r>
        <w:rPr>
          <w:b/>
        </w:rPr>
        <w:t>résolution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pragmatique</w:t>
      </w:r>
      <w:proofErr w:type="spellEnd"/>
      <w:r>
        <w:rPr>
          <w:b/>
        </w:rPr>
        <w:t xml:space="preserve"> des </w:t>
      </w:r>
      <w:proofErr w:type="spellStart"/>
      <w:r>
        <w:rPr>
          <w:b/>
        </w:rPr>
        <w:t>problèmes</w:t>
      </w:r>
      <w:proofErr w:type="spellEnd"/>
      <w:r>
        <w:rPr>
          <w:b/>
        </w:rPr>
        <w:t xml:space="preserve"> pour </w:t>
      </w:r>
      <w:proofErr w:type="spellStart"/>
      <w:r>
        <w:rPr>
          <w:b/>
        </w:rPr>
        <w:t>l'avenir</w:t>
      </w:r>
      <w:proofErr w:type="spellEnd"/>
      <w:r>
        <w:rPr>
          <w:b/>
        </w:rPr>
        <w:t>.</w:t>
      </w:r>
    </w:p>
    <w:p w14:paraId="2CE82D7A" w14:textId="77777777" w:rsidR="005932DF" w:rsidRDefault="005932DF" w:rsidP="005932DF"/>
    <w:p w14:paraId="62257683" w14:textId="77777777" w:rsidR="005932DF" w:rsidRPr="005932DF" w:rsidRDefault="005932DF" w:rsidP="005932DF">
      <w:pPr>
        <w:pBdr>
          <w:top w:val="nil"/>
          <w:left w:val="nil"/>
          <w:bottom w:val="nil"/>
          <w:right w:val="nil"/>
          <w:between w:val="nil"/>
        </w:pBdr>
        <w:rPr>
          <w:rFonts w:ascii="Urbane Demi Bold" w:hAnsi="Urbane Demi Bold"/>
          <w:b/>
          <w:color w:val="000000"/>
          <w:sz w:val="28"/>
          <w:szCs w:val="28"/>
        </w:rPr>
      </w:pPr>
      <w:r w:rsidRPr="005932DF">
        <w:rPr>
          <w:rFonts w:ascii="Urbane Demi Bold" w:hAnsi="Urbane Demi Bold"/>
          <w:b/>
          <w:color w:val="000000"/>
          <w:sz w:val="28"/>
          <w:szCs w:val="28"/>
        </w:rPr>
        <w:t xml:space="preserve">Les </w:t>
      </w:r>
      <w:proofErr w:type="spellStart"/>
      <w:r w:rsidRPr="005932DF">
        <w:rPr>
          <w:rFonts w:ascii="Urbane Demi Bold" w:hAnsi="Urbane Demi Bold"/>
          <w:b/>
          <w:color w:val="000000"/>
          <w:sz w:val="28"/>
          <w:szCs w:val="28"/>
        </w:rPr>
        <w:t>ingénieurs</w:t>
      </w:r>
      <w:proofErr w:type="spellEnd"/>
      <w:r w:rsidRPr="005932DF">
        <w:rPr>
          <w:rFonts w:ascii="Urbane Demi Bold" w:hAnsi="Urbane Demi Bold"/>
          <w:b/>
          <w:color w:val="000000"/>
          <w:sz w:val="28"/>
          <w:szCs w:val="28"/>
        </w:rPr>
        <w:t xml:space="preserve">, qui </w:t>
      </w:r>
      <w:proofErr w:type="spellStart"/>
      <w:r w:rsidRPr="005932DF">
        <w:rPr>
          <w:rFonts w:ascii="Urbane Demi Bold" w:hAnsi="Urbane Demi Bold"/>
          <w:b/>
          <w:color w:val="000000"/>
          <w:sz w:val="28"/>
          <w:szCs w:val="28"/>
        </w:rPr>
        <w:t>soutiennent</w:t>
      </w:r>
      <w:proofErr w:type="spellEnd"/>
      <w:r w:rsidRPr="005932DF">
        <w:rPr>
          <w:rFonts w:ascii="Urbane Demi Bold" w:hAnsi="Urbane Demi Bold"/>
          <w:b/>
          <w:color w:val="000000"/>
          <w:sz w:val="28"/>
          <w:szCs w:val="28"/>
        </w:rPr>
        <w:t xml:space="preserve"> les </w:t>
      </w:r>
      <w:proofErr w:type="spellStart"/>
      <w:r w:rsidRPr="005932DF">
        <w:rPr>
          <w:rFonts w:ascii="Urbane Demi Bold" w:hAnsi="Urbane Demi Bold"/>
          <w:b/>
          <w:color w:val="000000"/>
          <w:sz w:val="28"/>
          <w:szCs w:val="28"/>
        </w:rPr>
        <w:t>éléments</w:t>
      </w:r>
      <w:proofErr w:type="spellEnd"/>
      <w:r w:rsidRPr="005932DF">
        <w:rPr>
          <w:rFonts w:ascii="Urbane Demi Bold" w:hAnsi="Urbane Demi Bold"/>
          <w:b/>
          <w:color w:val="000000"/>
          <w:sz w:val="28"/>
          <w:szCs w:val="28"/>
        </w:rPr>
        <w:t xml:space="preserve"> </w:t>
      </w:r>
      <w:proofErr w:type="spellStart"/>
      <w:r w:rsidRPr="005932DF">
        <w:rPr>
          <w:rFonts w:ascii="Urbane Demi Bold" w:hAnsi="Urbane Demi Bold"/>
          <w:b/>
          <w:color w:val="000000"/>
          <w:sz w:val="28"/>
          <w:szCs w:val="28"/>
        </w:rPr>
        <w:t>constitutifs</w:t>
      </w:r>
      <w:proofErr w:type="spellEnd"/>
      <w:r w:rsidRPr="005932DF">
        <w:rPr>
          <w:rFonts w:ascii="Urbane Demi Bold" w:hAnsi="Urbane Demi Bold"/>
          <w:b/>
          <w:color w:val="000000"/>
          <w:sz w:val="28"/>
          <w:szCs w:val="28"/>
        </w:rPr>
        <w:t xml:space="preserve"> des </w:t>
      </w:r>
      <w:proofErr w:type="spellStart"/>
      <w:r w:rsidRPr="005932DF">
        <w:rPr>
          <w:rFonts w:ascii="Urbane Demi Bold" w:hAnsi="Urbane Demi Bold"/>
          <w:b/>
          <w:color w:val="000000"/>
          <w:sz w:val="28"/>
          <w:szCs w:val="28"/>
        </w:rPr>
        <w:t>systèmes</w:t>
      </w:r>
      <w:proofErr w:type="spellEnd"/>
      <w:r w:rsidRPr="005932DF">
        <w:rPr>
          <w:rFonts w:ascii="Urbane Demi Bold" w:hAnsi="Urbane Demi Bold"/>
          <w:b/>
          <w:color w:val="000000"/>
          <w:sz w:val="28"/>
          <w:szCs w:val="28"/>
        </w:rPr>
        <w:t xml:space="preserve"> et des </w:t>
      </w:r>
      <w:proofErr w:type="spellStart"/>
      <w:r w:rsidRPr="005932DF">
        <w:rPr>
          <w:rFonts w:ascii="Urbane Demi Bold" w:hAnsi="Urbane Demi Bold"/>
          <w:b/>
          <w:color w:val="000000"/>
          <w:sz w:val="28"/>
          <w:szCs w:val="28"/>
        </w:rPr>
        <w:t>sociétés</w:t>
      </w:r>
      <w:proofErr w:type="spellEnd"/>
      <w:r w:rsidRPr="005932DF">
        <w:rPr>
          <w:rFonts w:ascii="Urbane Demi Bold" w:hAnsi="Urbane Demi Bold"/>
          <w:b/>
          <w:color w:val="000000"/>
          <w:sz w:val="28"/>
          <w:szCs w:val="28"/>
        </w:rPr>
        <w:t xml:space="preserve">, </w:t>
      </w:r>
      <w:proofErr w:type="spellStart"/>
      <w:r w:rsidRPr="005932DF">
        <w:rPr>
          <w:rFonts w:ascii="Urbane Demi Bold" w:hAnsi="Urbane Demi Bold"/>
          <w:b/>
          <w:color w:val="000000"/>
          <w:sz w:val="28"/>
          <w:szCs w:val="28"/>
        </w:rPr>
        <w:t>sont</w:t>
      </w:r>
      <w:proofErr w:type="spellEnd"/>
      <w:r w:rsidRPr="005932DF">
        <w:rPr>
          <w:rFonts w:ascii="Urbane Demi Bold" w:hAnsi="Urbane Demi Bold"/>
          <w:b/>
          <w:color w:val="000000"/>
          <w:sz w:val="28"/>
          <w:szCs w:val="28"/>
        </w:rPr>
        <w:t xml:space="preserve"> </w:t>
      </w:r>
      <w:proofErr w:type="spellStart"/>
      <w:r w:rsidRPr="005932DF">
        <w:rPr>
          <w:rFonts w:ascii="Urbane Demi Bold" w:hAnsi="Urbane Demi Bold"/>
          <w:b/>
          <w:color w:val="000000"/>
          <w:sz w:val="28"/>
          <w:szCs w:val="28"/>
        </w:rPr>
        <w:t>essentiels</w:t>
      </w:r>
      <w:proofErr w:type="spellEnd"/>
      <w:r w:rsidRPr="005932DF">
        <w:rPr>
          <w:rFonts w:ascii="Urbane Demi Bold" w:hAnsi="Urbane Demi Bold"/>
          <w:b/>
          <w:color w:val="000000"/>
          <w:sz w:val="28"/>
          <w:szCs w:val="28"/>
        </w:rPr>
        <w:t xml:space="preserve"> pour </w:t>
      </w:r>
      <w:proofErr w:type="spellStart"/>
      <w:r w:rsidRPr="005932DF">
        <w:rPr>
          <w:rFonts w:ascii="Urbane Demi Bold" w:hAnsi="Urbane Demi Bold"/>
          <w:b/>
          <w:color w:val="000000"/>
          <w:sz w:val="28"/>
          <w:szCs w:val="28"/>
        </w:rPr>
        <w:t>relever</w:t>
      </w:r>
      <w:proofErr w:type="spellEnd"/>
      <w:r w:rsidRPr="005932DF">
        <w:rPr>
          <w:rFonts w:ascii="Urbane Demi Bold" w:hAnsi="Urbane Demi Bold"/>
          <w:b/>
          <w:color w:val="000000"/>
          <w:sz w:val="28"/>
          <w:szCs w:val="28"/>
        </w:rPr>
        <w:t xml:space="preserve"> les </w:t>
      </w:r>
      <w:proofErr w:type="spellStart"/>
      <w:r w:rsidRPr="005932DF">
        <w:rPr>
          <w:rFonts w:ascii="Urbane Demi Bold" w:hAnsi="Urbane Demi Bold"/>
          <w:b/>
          <w:color w:val="000000"/>
          <w:sz w:val="28"/>
          <w:szCs w:val="28"/>
        </w:rPr>
        <w:t>défis</w:t>
      </w:r>
      <w:proofErr w:type="spellEnd"/>
      <w:r w:rsidRPr="005932DF">
        <w:rPr>
          <w:rFonts w:ascii="Urbane Demi Bold" w:hAnsi="Urbane Demi Bold"/>
          <w:b/>
          <w:color w:val="000000"/>
          <w:sz w:val="28"/>
          <w:szCs w:val="28"/>
        </w:rPr>
        <w:t xml:space="preserve"> les plus </w:t>
      </w:r>
      <w:proofErr w:type="spellStart"/>
      <w:r w:rsidRPr="005932DF">
        <w:rPr>
          <w:rFonts w:ascii="Urbane Demi Bold" w:hAnsi="Urbane Demi Bold"/>
          <w:b/>
          <w:color w:val="000000"/>
          <w:sz w:val="28"/>
          <w:szCs w:val="28"/>
        </w:rPr>
        <w:t>urgents</w:t>
      </w:r>
      <w:proofErr w:type="spellEnd"/>
      <w:r w:rsidRPr="005932DF">
        <w:rPr>
          <w:rFonts w:ascii="Urbane Demi Bold" w:hAnsi="Urbane Demi Bold"/>
          <w:b/>
          <w:color w:val="000000"/>
          <w:sz w:val="28"/>
          <w:szCs w:val="28"/>
        </w:rPr>
        <w:t xml:space="preserve"> de la </w:t>
      </w:r>
      <w:proofErr w:type="spellStart"/>
      <w:r w:rsidRPr="005932DF">
        <w:rPr>
          <w:rFonts w:ascii="Urbane Demi Bold" w:hAnsi="Urbane Demi Bold"/>
          <w:b/>
          <w:color w:val="000000"/>
          <w:sz w:val="28"/>
          <w:szCs w:val="28"/>
        </w:rPr>
        <w:t>pandémie</w:t>
      </w:r>
      <w:proofErr w:type="spellEnd"/>
      <w:r w:rsidRPr="005932DF">
        <w:rPr>
          <w:rFonts w:ascii="Urbane Demi Bold" w:hAnsi="Urbane Demi Bold"/>
          <w:b/>
          <w:color w:val="000000"/>
          <w:sz w:val="28"/>
          <w:szCs w:val="28"/>
        </w:rPr>
        <w:t>.</w:t>
      </w:r>
    </w:p>
    <w:p w14:paraId="0CB8DFD9" w14:textId="3F94ACEF" w:rsidR="005932DF" w:rsidRDefault="005932DF" w:rsidP="005932DF">
      <w:proofErr w:type="spellStart"/>
      <w:r>
        <w:t>Depuis</w:t>
      </w:r>
      <w:proofErr w:type="spellEnd"/>
      <w:r>
        <w:t xml:space="preserve"> le début de la </w:t>
      </w:r>
      <w:proofErr w:type="spellStart"/>
      <w:r>
        <w:t>pandémie</w:t>
      </w:r>
      <w:proofErr w:type="spellEnd"/>
      <w:r>
        <w:t xml:space="preserve">, les </w:t>
      </w:r>
      <w:proofErr w:type="spellStart"/>
      <w:r>
        <w:rPr>
          <w:b/>
        </w:rPr>
        <w:t>ingénieurs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souvent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collaboration avec des </w:t>
      </w:r>
      <w:proofErr w:type="spellStart"/>
      <w:r>
        <w:rPr>
          <w:b/>
        </w:rPr>
        <w:t>scientifiques</w:t>
      </w:r>
      <w:proofErr w:type="spellEnd"/>
      <w:r>
        <w:rPr>
          <w:b/>
        </w:rPr>
        <w:t xml:space="preserve">, des </w:t>
      </w:r>
      <w:proofErr w:type="spellStart"/>
      <w:r>
        <w:rPr>
          <w:b/>
        </w:rPr>
        <w:t>décideurs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ou</w:t>
      </w:r>
      <w:proofErr w:type="spellEnd"/>
      <w:r>
        <w:rPr>
          <w:b/>
        </w:rPr>
        <w:t xml:space="preserve"> des chefs </w:t>
      </w:r>
      <w:proofErr w:type="spellStart"/>
      <w:r>
        <w:rPr>
          <w:b/>
        </w:rPr>
        <w:t>d'entreprise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ont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apporté</w:t>
      </w:r>
      <w:proofErr w:type="spellEnd"/>
      <w:r>
        <w:rPr>
          <w:b/>
        </w:rPr>
        <w:t xml:space="preserve"> un large </w:t>
      </w:r>
      <w:proofErr w:type="spellStart"/>
      <w:r>
        <w:rPr>
          <w:b/>
        </w:rPr>
        <w:t>éventail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compétences</w:t>
      </w:r>
      <w:proofErr w:type="spellEnd"/>
      <w:r>
        <w:rPr>
          <w:b/>
        </w:rPr>
        <w:t xml:space="preserve"> et </w:t>
      </w:r>
      <w:proofErr w:type="spellStart"/>
      <w:r>
        <w:rPr>
          <w:b/>
        </w:rPr>
        <w:t>d'approches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résolution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problèmes</w:t>
      </w:r>
      <w:proofErr w:type="spellEnd"/>
      <w:r>
        <w:rPr>
          <w:b/>
        </w:rPr>
        <w:t xml:space="preserve"> pour </w:t>
      </w:r>
      <w:proofErr w:type="spellStart"/>
      <w:r>
        <w:rPr>
          <w:b/>
        </w:rPr>
        <w:t>relever</w:t>
      </w:r>
      <w:proofErr w:type="spellEnd"/>
      <w:r>
        <w:rPr>
          <w:b/>
        </w:rPr>
        <w:t xml:space="preserve"> les </w:t>
      </w:r>
      <w:proofErr w:type="spellStart"/>
      <w:r>
        <w:rPr>
          <w:b/>
        </w:rPr>
        <w:t>défis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créés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pandémie</w:t>
      </w:r>
      <w:proofErr w:type="spellEnd"/>
      <w:r>
        <w:t xml:space="preserve">. </w:t>
      </w:r>
      <w:proofErr w:type="spellStart"/>
      <w:r>
        <w:t>Ils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conçu</w:t>
      </w:r>
      <w:proofErr w:type="spellEnd"/>
      <w:r>
        <w:t xml:space="preserve"> et </w:t>
      </w:r>
      <w:proofErr w:type="spellStart"/>
      <w:r>
        <w:t>distribué</w:t>
      </w:r>
      <w:proofErr w:type="spellEnd"/>
      <w:r>
        <w:t xml:space="preserve"> des </w:t>
      </w:r>
      <w:proofErr w:type="spellStart"/>
      <w:r>
        <w:t>outils</w:t>
      </w:r>
      <w:proofErr w:type="spellEnd"/>
      <w:r>
        <w:t xml:space="preserve"> </w:t>
      </w:r>
      <w:proofErr w:type="spellStart"/>
      <w:r>
        <w:t>médicaux</w:t>
      </w:r>
      <w:proofErr w:type="spellEnd"/>
      <w:r>
        <w:t xml:space="preserve"> </w:t>
      </w:r>
      <w:proofErr w:type="spellStart"/>
      <w:r>
        <w:t>vitaux</w:t>
      </w:r>
      <w:proofErr w:type="spellEnd"/>
      <w:r>
        <w:t xml:space="preserve">, </w:t>
      </w:r>
      <w:proofErr w:type="spellStart"/>
      <w:r>
        <w:t>ont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les </w:t>
      </w:r>
      <w:proofErr w:type="spellStart"/>
      <w:r>
        <w:t>pionniers</w:t>
      </w:r>
      <w:proofErr w:type="spellEnd"/>
      <w:r>
        <w:t xml:space="preserve"> de la recherche et de </w:t>
      </w:r>
      <w:proofErr w:type="spellStart"/>
      <w:r>
        <w:t>l'innovation</w:t>
      </w:r>
      <w:proofErr w:type="spellEnd"/>
      <w:r>
        <w:t xml:space="preserve"> </w:t>
      </w:r>
      <w:proofErr w:type="spellStart"/>
      <w:r>
        <w:t>technologique</w:t>
      </w:r>
      <w:proofErr w:type="spellEnd"/>
      <w:r>
        <w:t xml:space="preserve"> et </w:t>
      </w:r>
      <w:proofErr w:type="spellStart"/>
      <w:r>
        <w:t>ont</w:t>
      </w:r>
      <w:proofErr w:type="spellEnd"/>
      <w:r>
        <w:t xml:space="preserve"> </w:t>
      </w:r>
      <w:proofErr w:type="spellStart"/>
      <w:r>
        <w:t>maintenu</w:t>
      </w:r>
      <w:proofErr w:type="spellEnd"/>
      <w:r>
        <w:t xml:space="preserve"> des </w:t>
      </w:r>
      <w:proofErr w:type="spellStart"/>
      <w:r>
        <w:t>systèmes</w:t>
      </w:r>
      <w:proofErr w:type="spellEnd"/>
      <w:r>
        <w:t xml:space="preserve"> et des infrastructures de base </w:t>
      </w:r>
      <w:proofErr w:type="spellStart"/>
      <w:r>
        <w:t>tendus</w:t>
      </w:r>
      <w:proofErr w:type="spellEnd"/>
      <w:r>
        <w:t xml:space="preserve"> dans les coulisses.</w:t>
      </w:r>
    </w:p>
    <w:p w14:paraId="2B703ED5" w14:textId="77777777" w:rsidR="005932DF" w:rsidRPr="005932DF" w:rsidRDefault="005932DF" w:rsidP="005932DF">
      <w:pPr>
        <w:pBdr>
          <w:top w:val="nil"/>
          <w:left w:val="nil"/>
          <w:bottom w:val="nil"/>
          <w:right w:val="nil"/>
          <w:between w:val="nil"/>
        </w:pBdr>
        <w:rPr>
          <w:rFonts w:ascii="Urbane Demi Bold" w:hAnsi="Urbane Demi Bold"/>
          <w:b/>
          <w:color w:val="000000"/>
          <w:sz w:val="28"/>
          <w:szCs w:val="28"/>
        </w:rPr>
      </w:pPr>
      <w:r w:rsidRPr="005932DF">
        <w:rPr>
          <w:rFonts w:ascii="Urbane Demi Bold" w:hAnsi="Urbane Demi Bold"/>
          <w:b/>
          <w:color w:val="000000"/>
          <w:sz w:val="28"/>
          <w:szCs w:val="28"/>
        </w:rPr>
        <w:lastRenderedPageBreak/>
        <w:t xml:space="preserve">Ce rapport </w:t>
      </w:r>
      <w:proofErr w:type="spellStart"/>
      <w:r w:rsidRPr="005932DF">
        <w:rPr>
          <w:rFonts w:ascii="Urbane Demi Bold" w:hAnsi="Urbane Demi Bold"/>
          <w:b/>
          <w:color w:val="000000"/>
          <w:sz w:val="28"/>
          <w:szCs w:val="28"/>
        </w:rPr>
        <w:t>vise</w:t>
      </w:r>
      <w:proofErr w:type="spellEnd"/>
      <w:r w:rsidRPr="005932DF">
        <w:rPr>
          <w:rFonts w:ascii="Urbane Demi Bold" w:hAnsi="Urbane Demi Bold"/>
          <w:b/>
          <w:color w:val="000000"/>
          <w:sz w:val="28"/>
          <w:szCs w:val="28"/>
        </w:rPr>
        <w:t xml:space="preserve"> à </w:t>
      </w:r>
      <w:proofErr w:type="spellStart"/>
      <w:r w:rsidRPr="005932DF">
        <w:rPr>
          <w:rFonts w:ascii="Urbane Demi Bold" w:hAnsi="Urbane Demi Bold"/>
          <w:b/>
          <w:color w:val="000000"/>
          <w:sz w:val="28"/>
          <w:szCs w:val="28"/>
        </w:rPr>
        <w:t>mettre</w:t>
      </w:r>
      <w:proofErr w:type="spellEnd"/>
      <w:r w:rsidRPr="005932DF">
        <w:rPr>
          <w:rFonts w:ascii="Urbane Demi Bold" w:hAnsi="Urbane Demi Bold"/>
          <w:b/>
          <w:color w:val="000000"/>
          <w:sz w:val="28"/>
          <w:szCs w:val="28"/>
        </w:rPr>
        <w:t xml:space="preserve"> les </w:t>
      </w:r>
      <w:proofErr w:type="spellStart"/>
      <w:r w:rsidRPr="005932DF">
        <w:rPr>
          <w:rFonts w:ascii="Urbane Demi Bold" w:hAnsi="Urbane Demi Bold"/>
          <w:b/>
          <w:color w:val="000000"/>
          <w:sz w:val="28"/>
          <w:szCs w:val="28"/>
        </w:rPr>
        <w:t>ingénieurs</w:t>
      </w:r>
      <w:proofErr w:type="spellEnd"/>
      <w:r w:rsidRPr="005932DF">
        <w:rPr>
          <w:rFonts w:ascii="Urbane Demi Bold" w:hAnsi="Urbane Demi Bold"/>
          <w:b/>
          <w:color w:val="000000"/>
          <w:sz w:val="28"/>
          <w:szCs w:val="28"/>
        </w:rPr>
        <w:t xml:space="preserve"> au centre des </w:t>
      </w:r>
      <w:proofErr w:type="spellStart"/>
      <w:r w:rsidRPr="005932DF">
        <w:rPr>
          <w:rFonts w:ascii="Urbane Demi Bold" w:hAnsi="Urbane Demi Bold"/>
          <w:b/>
          <w:color w:val="000000"/>
          <w:sz w:val="28"/>
          <w:szCs w:val="28"/>
        </w:rPr>
        <w:t>préoccupations</w:t>
      </w:r>
      <w:proofErr w:type="spellEnd"/>
      <w:r w:rsidRPr="005932DF">
        <w:rPr>
          <w:rFonts w:ascii="Urbane Demi Bold" w:hAnsi="Urbane Demi Bold"/>
          <w:b/>
          <w:color w:val="000000"/>
          <w:sz w:val="28"/>
          <w:szCs w:val="28"/>
        </w:rPr>
        <w:t xml:space="preserve"> </w:t>
      </w:r>
      <w:proofErr w:type="spellStart"/>
      <w:r w:rsidRPr="005932DF">
        <w:rPr>
          <w:rFonts w:ascii="Urbane Demi Bold" w:hAnsi="Urbane Demi Bold"/>
          <w:b/>
          <w:color w:val="000000"/>
          <w:sz w:val="28"/>
          <w:szCs w:val="28"/>
        </w:rPr>
        <w:t>grâce</w:t>
      </w:r>
      <w:proofErr w:type="spellEnd"/>
      <w:r w:rsidRPr="005932DF">
        <w:rPr>
          <w:rFonts w:ascii="Urbane Demi Bold" w:hAnsi="Urbane Demi Bold"/>
          <w:b/>
          <w:color w:val="000000"/>
          <w:sz w:val="28"/>
          <w:szCs w:val="28"/>
        </w:rPr>
        <w:t xml:space="preserve"> à un examen </w:t>
      </w:r>
      <w:proofErr w:type="spellStart"/>
      <w:r w:rsidRPr="005932DF">
        <w:rPr>
          <w:rFonts w:ascii="Urbane Demi Bold" w:hAnsi="Urbane Demi Bold"/>
          <w:b/>
          <w:color w:val="000000"/>
          <w:sz w:val="28"/>
          <w:szCs w:val="28"/>
        </w:rPr>
        <w:t>mondial</w:t>
      </w:r>
      <w:proofErr w:type="spellEnd"/>
      <w:r w:rsidRPr="005932DF">
        <w:rPr>
          <w:rFonts w:ascii="Urbane Demi Bold" w:hAnsi="Urbane Demi Bold"/>
          <w:b/>
          <w:color w:val="000000"/>
          <w:sz w:val="28"/>
          <w:szCs w:val="28"/>
        </w:rPr>
        <w:t xml:space="preserve"> des contributions de </w:t>
      </w:r>
      <w:proofErr w:type="spellStart"/>
      <w:r w:rsidRPr="005932DF">
        <w:rPr>
          <w:rFonts w:ascii="Urbane Demi Bold" w:hAnsi="Urbane Demi Bold"/>
          <w:b/>
          <w:color w:val="000000"/>
          <w:sz w:val="28"/>
          <w:szCs w:val="28"/>
        </w:rPr>
        <w:t>l'ingénierie</w:t>
      </w:r>
      <w:proofErr w:type="spellEnd"/>
      <w:r w:rsidRPr="005932DF">
        <w:rPr>
          <w:rFonts w:ascii="Urbane Demi Bold" w:hAnsi="Urbane Demi Bold"/>
          <w:b/>
          <w:color w:val="000000"/>
          <w:sz w:val="28"/>
          <w:szCs w:val="28"/>
        </w:rPr>
        <w:t xml:space="preserve"> à la </w:t>
      </w:r>
      <w:proofErr w:type="spellStart"/>
      <w:r w:rsidRPr="005932DF">
        <w:rPr>
          <w:rFonts w:ascii="Urbane Demi Bold" w:hAnsi="Urbane Demi Bold"/>
          <w:b/>
          <w:color w:val="000000"/>
          <w:sz w:val="28"/>
          <w:szCs w:val="28"/>
        </w:rPr>
        <w:t>prévention</w:t>
      </w:r>
      <w:proofErr w:type="spellEnd"/>
      <w:r w:rsidRPr="005932DF">
        <w:rPr>
          <w:rFonts w:ascii="Urbane Demi Bold" w:hAnsi="Urbane Demi Bold"/>
          <w:b/>
          <w:color w:val="000000"/>
          <w:sz w:val="28"/>
          <w:szCs w:val="28"/>
        </w:rPr>
        <w:t xml:space="preserve">, à la </w:t>
      </w:r>
      <w:proofErr w:type="spellStart"/>
      <w:r w:rsidRPr="005932DF">
        <w:rPr>
          <w:rFonts w:ascii="Urbane Demi Bold" w:hAnsi="Urbane Demi Bold"/>
          <w:b/>
          <w:color w:val="000000"/>
          <w:sz w:val="28"/>
          <w:szCs w:val="28"/>
        </w:rPr>
        <w:t>préparation</w:t>
      </w:r>
      <w:proofErr w:type="spellEnd"/>
      <w:r w:rsidRPr="005932DF">
        <w:rPr>
          <w:rFonts w:ascii="Urbane Demi Bold" w:hAnsi="Urbane Demi Bold"/>
          <w:b/>
          <w:color w:val="000000"/>
          <w:sz w:val="28"/>
          <w:szCs w:val="28"/>
        </w:rPr>
        <w:t xml:space="preserve"> et à </w:t>
      </w:r>
      <w:proofErr w:type="spellStart"/>
      <w:r w:rsidRPr="005932DF">
        <w:rPr>
          <w:rFonts w:ascii="Urbane Demi Bold" w:hAnsi="Urbane Demi Bold"/>
          <w:b/>
          <w:color w:val="000000"/>
          <w:sz w:val="28"/>
          <w:szCs w:val="28"/>
        </w:rPr>
        <w:t>l'intervention</w:t>
      </w:r>
      <w:proofErr w:type="spellEnd"/>
      <w:r w:rsidRPr="005932DF">
        <w:rPr>
          <w:rFonts w:ascii="Urbane Demi Bold" w:hAnsi="Urbane Demi Bold"/>
          <w:b/>
          <w:color w:val="000000"/>
          <w:sz w:val="28"/>
          <w:szCs w:val="28"/>
        </w:rPr>
        <w:t xml:space="preserve"> </w:t>
      </w:r>
      <w:proofErr w:type="spellStart"/>
      <w:r w:rsidRPr="005932DF">
        <w:rPr>
          <w:rFonts w:ascii="Urbane Demi Bold" w:hAnsi="Urbane Demi Bold"/>
          <w:b/>
          <w:color w:val="000000"/>
          <w:sz w:val="28"/>
          <w:szCs w:val="28"/>
        </w:rPr>
        <w:t>en</w:t>
      </w:r>
      <w:proofErr w:type="spellEnd"/>
      <w:r w:rsidRPr="005932DF">
        <w:rPr>
          <w:rFonts w:ascii="Urbane Demi Bold" w:hAnsi="Urbane Demi Bold"/>
          <w:b/>
          <w:color w:val="000000"/>
          <w:sz w:val="28"/>
          <w:szCs w:val="28"/>
        </w:rPr>
        <w:t xml:space="preserve"> </w:t>
      </w:r>
      <w:proofErr w:type="spellStart"/>
      <w:r w:rsidRPr="005932DF">
        <w:rPr>
          <w:rFonts w:ascii="Urbane Demi Bold" w:hAnsi="Urbane Demi Bold"/>
          <w:b/>
          <w:color w:val="000000"/>
          <w:sz w:val="28"/>
          <w:szCs w:val="28"/>
        </w:rPr>
        <w:t>cas</w:t>
      </w:r>
      <w:proofErr w:type="spellEnd"/>
      <w:r w:rsidRPr="005932DF">
        <w:rPr>
          <w:rFonts w:ascii="Urbane Demi Bold" w:hAnsi="Urbane Demi Bold"/>
          <w:b/>
          <w:color w:val="000000"/>
          <w:sz w:val="28"/>
          <w:szCs w:val="28"/>
        </w:rPr>
        <w:t xml:space="preserve"> de </w:t>
      </w:r>
      <w:proofErr w:type="spellStart"/>
      <w:r w:rsidRPr="005932DF">
        <w:rPr>
          <w:rFonts w:ascii="Urbane Demi Bold" w:hAnsi="Urbane Demi Bold"/>
          <w:b/>
          <w:color w:val="000000"/>
          <w:sz w:val="28"/>
          <w:szCs w:val="28"/>
        </w:rPr>
        <w:t>pandémie</w:t>
      </w:r>
      <w:proofErr w:type="spellEnd"/>
      <w:r w:rsidRPr="005932DF">
        <w:rPr>
          <w:rFonts w:ascii="Urbane Demi Bold" w:hAnsi="Urbane Demi Bold"/>
          <w:b/>
          <w:color w:val="000000"/>
          <w:sz w:val="28"/>
          <w:szCs w:val="28"/>
        </w:rPr>
        <w:t>.</w:t>
      </w:r>
    </w:p>
    <w:p w14:paraId="0C27314C" w14:textId="77777777" w:rsidR="005932DF" w:rsidRDefault="005932DF" w:rsidP="005932DF">
      <w:r>
        <w:t xml:space="preserve">À </w:t>
      </w:r>
      <w:proofErr w:type="spellStart"/>
      <w:r>
        <w:t>l'avenir</w:t>
      </w:r>
      <w:proofErr w:type="spellEnd"/>
      <w:r>
        <w:t xml:space="preserve">, </w:t>
      </w:r>
      <w:r>
        <w:rPr>
          <w:b/>
        </w:rPr>
        <w:t xml:space="preserve">les </w:t>
      </w:r>
      <w:proofErr w:type="spellStart"/>
      <w:r>
        <w:rPr>
          <w:b/>
        </w:rPr>
        <w:t>ingénieurs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continueront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jouer</w:t>
      </w:r>
      <w:proofErr w:type="spellEnd"/>
      <w:r>
        <w:rPr>
          <w:b/>
        </w:rPr>
        <w:t xml:space="preserve"> un </w:t>
      </w:r>
      <w:proofErr w:type="spellStart"/>
      <w:r>
        <w:rPr>
          <w:b/>
        </w:rPr>
        <w:t>rôle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essentiel</w:t>
      </w:r>
      <w:proofErr w:type="spellEnd"/>
      <w:r>
        <w:rPr>
          <w:b/>
        </w:rPr>
        <w:t xml:space="preserve"> dans la riposte à la COVID-19,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contribuant</w:t>
      </w:r>
      <w:proofErr w:type="spellEnd"/>
      <w:r>
        <w:rPr>
          <w:b/>
        </w:rPr>
        <w:t xml:space="preserve"> à </w:t>
      </w:r>
      <w:proofErr w:type="spellStart"/>
      <w:r>
        <w:rPr>
          <w:b/>
        </w:rPr>
        <w:t>une</w:t>
      </w:r>
      <w:proofErr w:type="spellEnd"/>
      <w:r>
        <w:rPr>
          <w:b/>
        </w:rPr>
        <w:t xml:space="preserve"> forte reprise et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soutenant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prévention</w:t>
      </w:r>
      <w:proofErr w:type="spellEnd"/>
      <w:r>
        <w:rPr>
          <w:b/>
        </w:rPr>
        <w:t xml:space="preserve"> et la </w:t>
      </w:r>
      <w:proofErr w:type="spellStart"/>
      <w:r>
        <w:rPr>
          <w:b/>
        </w:rPr>
        <w:t>préparation</w:t>
      </w:r>
      <w:proofErr w:type="spellEnd"/>
      <w:r>
        <w:rPr>
          <w:b/>
        </w:rPr>
        <w:t xml:space="preserve"> pour de futures </w:t>
      </w:r>
      <w:proofErr w:type="spellStart"/>
      <w:r>
        <w:rPr>
          <w:b/>
        </w:rPr>
        <w:t>pandémies</w:t>
      </w:r>
      <w:proofErr w:type="spellEnd"/>
      <w:r>
        <w:t xml:space="preserve">. </w:t>
      </w:r>
      <w:proofErr w:type="spellStart"/>
      <w:r>
        <w:t>Cette</w:t>
      </w:r>
      <w:proofErr w:type="spellEnd"/>
      <w:r>
        <w:t xml:space="preserve"> revue fait le point sur les contributions </w:t>
      </w:r>
      <w:proofErr w:type="spellStart"/>
      <w:r>
        <w:t>mondiales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matière </w:t>
      </w:r>
      <w:proofErr w:type="spellStart"/>
      <w:r>
        <w:t>d'ingénierie</w:t>
      </w:r>
      <w:proofErr w:type="spellEnd"/>
      <w:r>
        <w:t xml:space="preserve"> dans le </w:t>
      </w:r>
      <w:proofErr w:type="spellStart"/>
      <w:r>
        <w:t>contexte</w:t>
      </w:r>
      <w:proofErr w:type="spellEnd"/>
      <w:r>
        <w:t xml:space="preserve"> de la </w:t>
      </w:r>
      <w:proofErr w:type="spellStart"/>
      <w:r>
        <w:t>pandémie</w:t>
      </w:r>
      <w:proofErr w:type="spellEnd"/>
      <w:r>
        <w:t xml:space="preserve"> </w:t>
      </w:r>
      <w:proofErr w:type="spellStart"/>
      <w:r>
        <w:t>jusqu'à</w:t>
      </w:r>
      <w:proofErr w:type="spellEnd"/>
      <w:r>
        <w:t xml:space="preserve"> </w:t>
      </w:r>
      <w:proofErr w:type="spellStart"/>
      <w:r>
        <w:t>présent</w:t>
      </w:r>
      <w:proofErr w:type="spellEnd"/>
      <w:r>
        <w:t xml:space="preserve">, et </w:t>
      </w:r>
      <w:proofErr w:type="spellStart"/>
      <w:r>
        <w:t>dégage</w:t>
      </w:r>
      <w:proofErr w:type="spellEnd"/>
      <w:r>
        <w:t xml:space="preserve"> les </w:t>
      </w:r>
      <w:proofErr w:type="spellStart"/>
      <w:r>
        <w:t>enseignements</w:t>
      </w:r>
      <w:proofErr w:type="spellEnd"/>
      <w:r>
        <w:t xml:space="preserve"> </w:t>
      </w:r>
      <w:proofErr w:type="spellStart"/>
      <w:r>
        <w:t>tirés</w:t>
      </w:r>
      <w:proofErr w:type="spellEnd"/>
      <w:r>
        <w:t xml:space="preserve"> de </w:t>
      </w:r>
      <w:proofErr w:type="spellStart"/>
      <w:r>
        <w:t>l'expérience</w:t>
      </w:r>
      <w:proofErr w:type="spellEnd"/>
      <w:r>
        <w:t xml:space="preserve"> pour </w:t>
      </w:r>
      <w:proofErr w:type="spellStart"/>
      <w:r>
        <w:t>mieux</w:t>
      </w:r>
      <w:proofErr w:type="spellEnd"/>
      <w:r>
        <w:t xml:space="preserve"> exploiter tout le </w:t>
      </w:r>
      <w:proofErr w:type="spellStart"/>
      <w:r>
        <w:t>potentiel</w:t>
      </w:r>
      <w:proofErr w:type="spellEnd"/>
      <w:r>
        <w:t xml:space="preserve"> de la </w:t>
      </w:r>
      <w:proofErr w:type="spellStart"/>
      <w:r>
        <w:t>communauté</w:t>
      </w:r>
      <w:proofErr w:type="spellEnd"/>
      <w:r>
        <w:t xml:space="preserve"> des </w:t>
      </w:r>
      <w:proofErr w:type="spellStart"/>
      <w:r>
        <w:t>ingénieurs</w:t>
      </w:r>
      <w:proofErr w:type="spellEnd"/>
      <w:r>
        <w:t>.</w:t>
      </w:r>
    </w:p>
    <w:p w14:paraId="569AE1C3" w14:textId="77777777" w:rsidR="005932DF" w:rsidRDefault="005932DF" w:rsidP="00336725">
      <w:pPr>
        <w:spacing w:before="240"/>
      </w:pPr>
    </w:p>
    <w:p w14:paraId="0ED3D5AD" w14:textId="77777777" w:rsidR="005932DF" w:rsidRDefault="005932DF" w:rsidP="005932DF">
      <w:pPr>
        <w:rPr>
          <w:b/>
        </w:rPr>
      </w:pPr>
    </w:p>
    <w:p w14:paraId="6FB90D89" w14:textId="77777777" w:rsidR="005932DF" w:rsidRPr="005932DF" w:rsidRDefault="005932DF" w:rsidP="005932DF">
      <w:pPr>
        <w:pBdr>
          <w:top w:val="nil"/>
          <w:left w:val="nil"/>
          <w:bottom w:val="nil"/>
          <w:right w:val="nil"/>
          <w:between w:val="nil"/>
        </w:pBdr>
        <w:rPr>
          <w:rFonts w:ascii="Urbane Demi Bold" w:hAnsi="Urbane Demi Bold"/>
          <w:b/>
          <w:color w:val="000000"/>
          <w:sz w:val="28"/>
          <w:szCs w:val="28"/>
        </w:rPr>
      </w:pPr>
      <w:r w:rsidRPr="005932DF">
        <w:rPr>
          <w:rFonts w:ascii="Urbane Demi Bold" w:hAnsi="Urbane Demi Bold"/>
          <w:b/>
          <w:color w:val="000000"/>
          <w:sz w:val="28"/>
          <w:szCs w:val="28"/>
        </w:rPr>
        <w:t xml:space="preserve">Ce rapport </w:t>
      </w:r>
      <w:proofErr w:type="spellStart"/>
      <w:r w:rsidRPr="005932DF">
        <w:rPr>
          <w:rFonts w:ascii="Urbane Demi Bold" w:hAnsi="Urbane Demi Bold"/>
          <w:b/>
          <w:color w:val="000000"/>
          <w:sz w:val="28"/>
          <w:szCs w:val="28"/>
        </w:rPr>
        <w:t>s'appuie</w:t>
      </w:r>
      <w:proofErr w:type="spellEnd"/>
      <w:r w:rsidRPr="005932DF">
        <w:rPr>
          <w:rFonts w:ascii="Urbane Demi Bold" w:hAnsi="Urbane Demi Bold"/>
          <w:b/>
          <w:color w:val="000000"/>
          <w:sz w:val="28"/>
          <w:szCs w:val="28"/>
        </w:rPr>
        <w:t xml:space="preserve"> sur six </w:t>
      </w:r>
      <w:proofErr w:type="spellStart"/>
      <w:r w:rsidRPr="005932DF">
        <w:rPr>
          <w:rFonts w:ascii="Urbane Demi Bold" w:hAnsi="Urbane Demi Bold"/>
          <w:b/>
          <w:color w:val="000000"/>
          <w:sz w:val="28"/>
          <w:szCs w:val="28"/>
        </w:rPr>
        <w:t>défis</w:t>
      </w:r>
      <w:proofErr w:type="spellEnd"/>
      <w:r w:rsidRPr="005932DF">
        <w:rPr>
          <w:rFonts w:ascii="Urbane Demi Bold" w:hAnsi="Urbane Demi Bold"/>
          <w:b/>
          <w:color w:val="000000"/>
          <w:sz w:val="28"/>
          <w:szCs w:val="28"/>
        </w:rPr>
        <w:t xml:space="preserve"> </w:t>
      </w:r>
      <w:proofErr w:type="spellStart"/>
      <w:r w:rsidRPr="005932DF">
        <w:rPr>
          <w:rFonts w:ascii="Urbane Demi Bold" w:hAnsi="Urbane Demi Bold"/>
          <w:b/>
          <w:color w:val="000000"/>
          <w:sz w:val="28"/>
          <w:szCs w:val="28"/>
        </w:rPr>
        <w:t>majeurs</w:t>
      </w:r>
      <w:proofErr w:type="spellEnd"/>
      <w:r w:rsidRPr="005932DF">
        <w:rPr>
          <w:rFonts w:ascii="Urbane Demi Bold" w:hAnsi="Urbane Demi Bold"/>
          <w:b/>
          <w:color w:val="000000"/>
          <w:sz w:val="28"/>
          <w:szCs w:val="28"/>
        </w:rPr>
        <w:t xml:space="preserve"> </w:t>
      </w:r>
      <w:proofErr w:type="spellStart"/>
      <w:r w:rsidRPr="005932DF">
        <w:rPr>
          <w:rFonts w:ascii="Urbane Demi Bold" w:hAnsi="Urbane Demi Bold"/>
          <w:b/>
          <w:color w:val="000000"/>
          <w:sz w:val="28"/>
          <w:szCs w:val="28"/>
        </w:rPr>
        <w:t>rencontrés</w:t>
      </w:r>
      <w:proofErr w:type="spellEnd"/>
      <w:r w:rsidRPr="005932DF">
        <w:rPr>
          <w:rFonts w:ascii="Urbane Demi Bold" w:hAnsi="Urbane Demi Bold"/>
          <w:b/>
          <w:color w:val="000000"/>
          <w:sz w:val="28"/>
          <w:szCs w:val="28"/>
        </w:rPr>
        <w:t xml:space="preserve"> pendant la COVID-19 </w:t>
      </w:r>
      <w:proofErr w:type="spellStart"/>
      <w:r w:rsidRPr="005932DF">
        <w:rPr>
          <w:rFonts w:ascii="Urbane Demi Bold" w:hAnsi="Urbane Demi Bold"/>
          <w:b/>
          <w:color w:val="000000"/>
          <w:sz w:val="28"/>
          <w:szCs w:val="28"/>
        </w:rPr>
        <w:t>où</w:t>
      </w:r>
      <w:proofErr w:type="spellEnd"/>
      <w:r w:rsidRPr="005932DF">
        <w:rPr>
          <w:rFonts w:ascii="Urbane Demi Bold" w:hAnsi="Urbane Demi Bold"/>
          <w:b/>
          <w:color w:val="000000"/>
          <w:sz w:val="28"/>
          <w:szCs w:val="28"/>
        </w:rPr>
        <w:t xml:space="preserve"> les </w:t>
      </w:r>
      <w:proofErr w:type="spellStart"/>
      <w:r w:rsidRPr="005932DF">
        <w:rPr>
          <w:rFonts w:ascii="Urbane Demi Bold" w:hAnsi="Urbane Demi Bold"/>
          <w:b/>
          <w:color w:val="000000"/>
          <w:sz w:val="28"/>
          <w:szCs w:val="28"/>
        </w:rPr>
        <w:t>ingénieurs</w:t>
      </w:r>
      <w:proofErr w:type="spellEnd"/>
      <w:r w:rsidRPr="005932DF">
        <w:rPr>
          <w:rFonts w:ascii="Urbane Demi Bold" w:hAnsi="Urbane Demi Bold"/>
          <w:b/>
          <w:color w:val="000000"/>
          <w:sz w:val="28"/>
          <w:szCs w:val="28"/>
        </w:rPr>
        <w:t xml:space="preserve"> </w:t>
      </w:r>
      <w:proofErr w:type="spellStart"/>
      <w:r w:rsidRPr="005932DF">
        <w:rPr>
          <w:rFonts w:ascii="Urbane Demi Bold" w:hAnsi="Urbane Demi Bold"/>
          <w:b/>
          <w:color w:val="000000"/>
          <w:sz w:val="28"/>
          <w:szCs w:val="28"/>
        </w:rPr>
        <w:t>ont</w:t>
      </w:r>
      <w:proofErr w:type="spellEnd"/>
      <w:r w:rsidRPr="005932DF">
        <w:rPr>
          <w:rFonts w:ascii="Urbane Demi Bold" w:hAnsi="Urbane Demi Bold"/>
          <w:b/>
          <w:color w:val="000000"/>
          <w:sz w:val="28"/>
          <w:szCs w:val="28"/>
        </w:rPr>
        <w:t xml:space="preserve"> </w:t>
      </w:r>
      <w:proofErr w:type="spellStart"/>
      <w:r w:rsidRPr="005932DF">
        <w:rPr>
          <w:rFonts w:ascii="Urbane Demi Bold" w:hAnsi="Urbane Demi Bold"/>
          <w:b/>
          <w:color w:val="000000"/>
          <w:sz w:val="28"/>
          <w:szCs w:val="28"/>
        </w:rPr>
        <w:t>apporté</w:t>
      </w:r>
      <w:proofErr w:type="spellEnd"/>
      <w:r w:rsidRPr="005932DF">
        <w:rPr>
          <w:rFonts w:ascii="Urbane Demi Bold" w:hAnsi="Urbane Demi Bold"/>
          <w:b/>
          <w:color w:val="000000"/>
          <w:sz w:val="28"/>
          <w:szCs w:val="28"/>
        </w:rPr>
        <w:t xml:space="preserve"> des contributions </w:t>
      </w:r>
      <w:proofErr w:type="spellStart"/>
      <w:proofErr w:type="gramStart"/>
      <w:r w:rsidRPr="005932DF">
        <w:rPr>
          <w:rFonts w:ascii="Urbane Demi Bold" w:hAnsi="Urbane Demi Bold"/>
          <w:b/>
          <w:color w:val="000000"/>
          <w:sz w:val="28"/>
          <w:szCs w:val="28"/>
        </w:rPr>
        <w:t>clés</w:t>
      </w:r>
      <w:proofErr w:type="spellEnd"/>
      <w:r w:rsidRPr="005932DF">
        <w:rPr>
          <w:rFonts w:ascii="Urbane Demi Bold" w:hAnsi="Urbane Demi Bold"/>
          <w:b/>
          <w:color w:val="000000"/>
          <w:sz w:val="28"/>
          <w:szCs w:val="28"/>
        </w:rPr>
        <w:t> :</w:t>
      </w:r>
      <w:proofErr w:type="gramEnd"/>
    </w:p>
    <w:p w14:paraId="294929BF" w14:textId="77777777" w:rsidR="005932DF" w:rsidRDefault="005932DF" w:rsidP="005932D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Valeur de </w:t>
      </w:r>
      <w:proofErr w:type="spellStart"/>
      <w:r>
        <w:rPr>
          <w:b/>
          <w:color w:val="000000"/>
        </w:rPr>
        <w:t>génération</w:t>
      </w:r>
      <w:proofErr w:type="spellEnd"/>
      <w:r>
        <w:rPr>
          <w:b/>
          <w:color w:val="000000"/>
        </w:rPr>
        <w:t xml:space="preserve"> à </w:t>
      </w:r>
      <w:proofErr w:type="spellStart"/>
      <w:r>
        <w:rPr>
          <w:b/>
          <w:color w:val="000000"/>
        </w:rPr>
        <w:t>partir</w:t>
      </w:r>
      <w:proofErr w:type="spellEnd"/>
      <w:r>
        <w:rPr>
          <w:b/>
          <w:color w:val="000000"/>
        </w:rPr>
        <w:t xml:space="preserve"> des </w:t>
      </w:r>
      <w:proofErr w:type="spellStart"/>
      <w:proofErr w:type="gramStart"/>
      <w:r>
        <w:rPr>
          <w:b/>
          <w:color w:val="000000"/>
        </w:rPr>
        <w:t>données</w:t>
      </w:r>
      <w:proofErr w:type="spellEnd"/>
      <w:r>
        <w:rPr>
          <w:b/>
          <w:color w:val="000000"/>
        </w:rPr>
        <w:t> :</w:t>
      </w:r>
      <w:proofErr w:type="gramEnd"/>
    </w:p>
    <w:p w14:paraId="76D34A4B" w14:textId="787854CB" w:rsidR="005932DF" w:rsidRDefault="005932DF" w:rsidP="005932DF">
      <w:r>
        <w:t xml:space="preserve">Des </w:t>
      </w:r>
      <w:proofErr w:type="spellStart"/>
      <w:r>
        <w:t>données</w:t>
      </w:r>
      <w:proofErr w:type="spellEnd"/>
      <w:r>
        <w:t xml:space="preserve"> de haute </w:t>
      </w:r>
      <w:proofErr w:type="spellStart"/>
      <w:r>
        <w:t>qualité</w:t>
      </w:r>
      <w:proofErr w:type="spellEnd"/>
      <w:r>
        <w:t xml:space="preserve"> et </w:t>
      </w:r>
      <w:proofErr w:type="spellStart"/>
      <w:r>
        <w:t>opportunes</w:t>
      </w:r>
      <w:proofErr w:type="spellEnd"/>
      <w:r>
        <w:t xml:space="preserve"> </w:t>
      </w:r>
      <w:proofErr w:type="spellStart"/>
      <w:r>
        <w:t>étaient</w:t>
      </w:r>
      <w:proofErr w:type="spellEnd"/>
      <w:r>
        <w:t xml:space="preserve"> </w:t>
      </w:r>
      <w:proofErr w:type="spellStart"/>
      <w:r>
        <w:t>essentielles</w:t>
      </w:r>
      <w:proofErr w:type="spellEnd"/>
      <w:r>
        <w:t xml:space="preserve"> pour </w:t>
      </w:r>
      <w:proofErr w:type="spellStart"/>
      <w:r>
        <w:t>orchestrer</w:t>
      </w:r>
      <w:proofErr w:type="spellEnd"/>
      <w:r>
        <w:t xml:space="preserve"> la riposte à la </w:t>
      </w:r>
      <w:proofErr w:type="spellStart"/>
      <w:r>
        <w:t>pandémie</w:t>
      </w:r>
      <w:proofErr w:type="spellEnd"/>
      <w:r>
        <w:t>.</w:t>
      </w:r>
      <w:r>
        <w:rPr>
          <w:vertAlign w:val="superscript"/>
        </w:rPr>
        <w:footnoteReference w:id="4"/>
      </w:r>
      <w:r>
        <w:t xml:space="preserve"> Les </w:t>
      </w:r>
      <w:proofErr w:type="spellStart"/>
      <w:r>
        <w:t>ingénieurs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travaillé</w:t>
      </w:r>
      <w:proofErr w:type="spellEnd"/>
      <w:r>
        <w:t xml:space="preserve"> pour </w:t>
      </w:r>
      <w:proofErr w:type="spellStart"/>
      <w:r>
        <w:t>s'assurer</w:t>
      </w:r>
      <w:proofErr w:type="spellEnd"/>
      <w:r>
        <w:t xml:space="preserve"> que </w:t>
      </w:r>
      <w:proofErr w:type="spellStart"/>
      <w:r>
        <w:t>cela</w:t>
      </w:r>
      <w:proofErr w:type="spellEnd"/>
      <w:r>
        <w:t xml:space="preserve"> </w:t>
      </w:r>
      <w:proofErr w:type="spellStart"/>
      <w:r>
        <w:t>était</w:t>
      </w:r>
      <w:proofErr w:type="spellEnd"/>
      <w:r>
        <w:t xml:space="preserve"> disponible et </w:t>
      </w:r>
      <w:proofErr w:type="spellStart"/>
      <w:r>
        <w:t>consolidé</w:t>
      </w:r>
      <w:proofErr w:type="spellEnd"/>
      <w:r>
        <w:t xml:space="preserve"> pour les </w:t>
      </w:r>
      <w:proofErr w:type="spellStart"/>
      <w:r>
        <w:t>décideurs</w:t>
      </w:r>
      <w:proofErr w:type="spellEnd"/>
      <w:r>
        <w:t xml:space="preserve"> publics et </w:t>
      </w:r>
      <w:proofErr w:type="spellStart"/>
      <w:r>
        <w:t>privés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temps quasi </w:t>
      </w:r>
      <w:proofErr w:type="spellStart"/>
      <w:r>
        <w:t>réel</w:t>
      </w:r>
      <w:proofErr w:type="spellEnd"/>
      <w:r>
        <w:t xml:space="preserve">, et </w:t>
      </w:r>
      <w:proofErr w:type="spellStart"/>
      <w:r>
        <w:t>pouvait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appliqué via des </w:t>
      </w:r>
      <w:proofErr w:type="spellStart"/>
      <w:r>
        <w:t>outils</w:t>
      </w:r>
      <w:proofErr w:type="spellEnd"/>
      <w:r>
        <w:t xml:space="preserve"> </w:t>
      </w:r>
      <w:proofErr w:type="spellStart"/>
      <w:r>
        <w:t>numériques</w:t>
      </w:r>
      <w:proofErr w:type="spellEnd"/>
      <w:r>
        <w:t xml:space="preserve"> </w:t>
      </w:r>
      <w:proofErr w:type="spellStart"/>
      <w:r>
        <w:t>basés</w:t>
      </w:r>
      <w:proofErr w:type="spellEnd"/>
      <w:r>
        <w:t xml:space="preserve"> sur des </w:t>
      </w:r>
      <w:proofErr w:type="spellStart"/>
      <w:r>
        <w:t>données</w:t>
      </w:r>
      <w:proofErr w:type="spellEnd"/>
      <w:r>
        <w:t xml:space="preserve">, </w:t>
      </w:r>
      <w:proofErr w:type="spellStart"/>
      <w:r>
        <w:t>tels</w:t>
      </w:r>
      <w:proofErr w:type="spellEnd"/>
      <w:r>
        <w:t xml:space="preserve"> que des tableaux de bord, des </w:t>
      </w:r>
      <w:proofErr w:type="spellStart"/>
      <w:r>
        <w:t>modèles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des applications de </w:t>
      </w:r>
      <w:proofErr w:type="spellStart"/>
      <w:r>
        <w:t>suivi</w:t>
      </w:r>
      <w:proofErr w:type="spellEnd"/>
      <w:r>
        <w:t xml:space="preserve"> des contacts.</w:t>
      </w:r>
    </w:p>
    <w:p w14:paraId="3B59E935" w14:textId="77777777" w:rsidR="00336725" w:rsidRPr="00336725" w:rsidRDefault="00336725" w:rsidP="00336725">
      <w:pPr>
        <w:pStyle w:val="paragraph"/>
        <w:spacing w:before="0" w:beforeAutospacing="0" w:after="0" w:afterAutospacing="0"/>
        <w:rPr>
          <w:lang w:eastAsia="en-US"/>
        </w:rPr>
      </w:pPr>
    </w:p>
    <w:p w14:paraId="22D60B25" w14:textId="77777777" w:rsidR="005932DF" w:rsidRDefault="005932DF" w:rsidP="005932D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La course </w:t>
      </w:r>
      <w:proofErr w:type="spellStart"/>
      <w:r>
        <w:rPr>
          <w:b/>
          <w:color w:val="000000"/>
        </w:rPr>
        <w:t>contre</w:t>
      </w:r>
      <w:proofErr w:type="spellEnd"/>
      <w:r>
        <w:rPr>
          <w:b/>
          <w:color w:val="000000"/>
        </w:rPr>
        <w:t xml:space="preserve"> le </w:t>
      </w:r>
      <w:proofErr w:type="gramStart"/>
      <w:r>
        <w:rPr>
          <w:b/>
          <w:color w:val="000000"/>
        </w:rPr>
        <w:t>virus :</w:t>
      </w:r>
      <w:proofErr w:type="gramEnd"/>
    </w:p>
    <w:p w14:paraId="08765380" w14:textId="77777777" w:rsidR="005932DF" w:rsidRDefault="005932DF" w:rsidP="005932DF">
      <w:r>
        <w:t xml:space="preserve">La propagation </w:t>
      </w:r>
      <w:proofErr w:type="spellStart"/>
      <w:r>
        <w:t>rapide</w:t>
      </w:r>
      <w:proofErr w:type="spellEnd"/>
      <w:r>
        <w:t xml:space="preserve"> du virus a </w:t>
      </w:r>
      <w:proofErr w:type="spellStart"/>
      <w:r>
        <w:t>nécessité</w:t>
      </w:r>
      <w:proofErr w:type="spellEnd"/>
      <w:r>
        <w:t xml:space="preserve"> la conception de nouveaux </w:t>
      </w:r>
      <w:proofErr w:type="spellStart"/>
      <w:r>
        <w:t>outils</w:t>
      </w:r>
      <w:proofErr w:type="spellEnd"/>
      <w:r>
        <w:t xml:space="preserve"> de </w:t>
      </w:r>
      <w:proofErr w:type="spellStart"/>
      <w:r>
        <w:t>santé</w:t>
      </w:r>
      <w:proofErr w:type="spellEnd"/>
      <w:r>
        <w:t xml:space="preserve"> à des </w:t>
      </w:r>
      <w:proofErr w:type="spellStart"/>
      <w:r>
        <w:t>vitesses</w:t>
      </w:r>
      <w:proofErr w:type="spellEnd"/>
      <w:r>
        <w:t xml:space="preserve"> sans </w:t>
      </w:r>
      <w:proofErr w:type="spellStart"/>
      <w:r>
        <w:t>précédent</w:t>
      </w:r>
      <w:proofErr w:type="spellEnd"/>
      <w:r>
        <w:t xml:space="preserve"> et dans des conditions </w:t>
      </w:r>
      <w:proofErr w:type="spellStart"/>
      <w:r>
        <w:t>d'incertitude</w:t>
      </w:r>
      <w:proofErr w:type="spellEnd"/>
      <w:r>
        <w:t xml:space="preserve">. Avec des </w:t>
      </w:r>
      <w:proofErr w:type="spellStart"/>
      <w:r>
        <w:t>scientifiques</w:t>
      </w:r>
      <w:proofErr w:type="spellEnd"/>
      <w:r>
        <w:t xml:space="preserve"> et des </w:t>
      </w:r>
      <w:proofErr w:type="spellStart"/>
      <w:r>
        <w:t>cliniciens</w:t>
      </w:r>
      <w:proofErr w:type="spellEnd"/>
      <w:r>
        <w:t xml:space="preserve">, les </w:t>
      </w:r>
      <w:proofErr w:type="spellStart"/>
      <w:r>
        <w:t>ingénieurs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à </w:t>
      </w:r>
      <w:proofErr w:type="spellStart"/>
      <w:r>
        <w:t>l'avant-garde</w:t>
      </w:r>
      <w:proofErr w:type="spellEnd"/>
      <w:r>
        <w:t xml:space="preserve"> de </w:t>
      </w:r>
      <w:proofErr w:type="spellStart"/>
      <w:r>
        <w:t>cette</w:t>
      </w:r>
      <w:proofErr w:type="spellEnd"/>
      <w:r>
        <w:t xml:space="preserve"> innovation, </w:t>
      </w:r>
      <w:proofErr w:type="spellStart"/>
      <w:r>
        <w:t>soutenant</w:t>
      </w:r>
      <w:proofErr w:type="spellEnd"/>
      <w:r>
        <w:t xml:space="preserve"> la conception et la production </w:t>
      </w:r>
      <w:proofErr w:type="spellStart"/>
      <w:r>
        <w:t>d'outils</w:t>
      </w:r>
      <w:proofErr w:type="spellEnd"/>
      <w:r>
        <w:t xml:space="preserve"> </w:t>
      </w:r>
      <w:proofErr w:type="spellStart"/>
      <w:r>
        <w:t>médicaux</w:t>
      </w:r>
      <w:proofErr w:type="spellEnd"/>
      <w:r>
        <w:t xml:space="preserve">, </w:t>
      </w:r>
      <w:proofErr w:type="spellStart"/>
      <w:r>
        <w:t>tels</w:t>
      </w:r>
      <w:proofErr w:type="spellEnd"/>
      <w:r>
        <w:t xml:space="preserve"> que des </w:t>
      </w:r>
      <w:proofErr w:type="spellStart"/>
      <w:r>
        <w:t>vaccins</w:t>
      </w:r>
      <w:proofErr w:type="spellEnd"/>
      <w:r>
        <w:t xml:space="preserve">, des aides </w:t>
      </w:r>
      <w:proofErr w:type="spellStart"/>
      <w:r>
        <w:t>respiratoires</w:t>
      </w:r>
      <w:proofErr w:type="spellEnd"/>
      <w:r>
        <w:t xml:space="preserve"> et des tests, </w:t>
      </w:r>
      <w:proofErr w:type="spellStart"/>
      <w:r>
        <w:t>ainsi</w:t>
      </w:r>
      <w:proofErr w:type="spellEnd"/>
      <w:r>
        <w:t xml:space="preserve"> que </w:t>
      </w:r>
      <w:proofErr w:type="spellStart"/>
      <w:r>
        <w:t>d'outils</w:t>
      </w:r>
      <w:proofErr w:type="spellEnd"/>
      <w:r>
        <w:t xml:space="preserve"> de </w:t>
      </w:r>
      <w:proofErr w:type="spellStart"/>
      <w:r>
        <w:t>soins</w:t>
      </w:r>
      <w:proofErr w:type="spellEnd"/>
      <w:r>
        <w:t xml:space="preserve"> de </w:t>
      </w:r>
      <w:proofErr w:type="spellStart"/>
      <w:r>
        <w:t>santé</w:t>
      </w:r>
      <w:proofErr w:type="spellEnd"/>
      <w:r>
        <w:t xml:space="preserve"> </w:t>
      </w:r>
      <w:proofErr w:type="spellStart"/>
      <w:r>
        <w:t>numériques</w:t>
      </w:r>
      <w:proofErr w:type="spellEnd"/>
      <w:r>
        <w:t xml:space="preserve"> pour </w:t>
      </w:r>
      <w:proofErr w:type="spellStart"/>
      <w:r>
        <w:t>soutenir</w:t>
      </w:r>
      <w:proofErr w:type="spellEnd"/>
      <w:r>
        <w:t xml:space="preserve"> les </w:t>
      </w:r>
      <w:proofErr w:type="spellStart"/>
      <w:r>
        <w:t>travailleurs</w:t>
      </w:r>
      <w:proofErr w:type="spellEnd"/>
      <w:r>
        <w:t xml:space="preserve"> de la </w:t>
      </w:r>
      <w:proofErr w:type="spellStart"/>
      <w:r>
        <w:t>santé</w:t>
      </w:r>
      <w:proofErr w:type="spellEnd"/>
      <w:r>
        <w:t xml:space="preserve"> </w:t>
      </w:r>
      <w:proofErr w:type="spellStart"/>
      <w:r>
        <w:t>surchargés</w:t>
      </w:r>
      <w:proofErr w:type="spellEnd"/>
      <w:r>
        <w:t>.</w:t>
      </w:r>
    </w:p>
    <w:p w14:paraId="3E6E0CCC" w14:textId="77777777" w:rsidR="005932DF" w:rsidRDefault="005932DF" w:rsidP="005932D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Conception pour un </w:t>
      </w:r>
      <w:proofErr w:type="spellStart"/>
      <w:r>
        <w:rPr>
          <w:b/>
          <w:color w:val="000000"/>
        </w:rPr>
        <w:t>accès</w:t>
      </w:r>
      <w:proofErr w:type="spellEnd"/>
      <w:r>
        <w:rPr>
          <w:b/>
          <w:color w:val="000000"/>
        </w:rPr>
        <w:t xml:space="preserve"> </w:t>
      </w:r>
      <w:proofErr w:type="spellStart"/>
      <w:proofErr w:type="gramStart"/>
      <w:r>
        <w:rPr>
          <w:b/>
          <w:color w:val="000000"/>
        </w:rPr>
        <w:t>égal</w:t>
      </w:r>
      <w:proofErr w:type="spellEnd"/>
      <w:r>
        <w:rPr>
          <w:b/>
          <w:color w:val="000000"/>
        </w:rPr>
        <w:t> :</w:t>
      </w:r>
      <w:proofErr w:type="gramEnd"/>
    </w:p>
    <w:p w14:paraId="1EEDC9E6" w14:textId="03545AAB" w:rsidR="005932DF" w:rsidRDefault="005932DF" w:rsidP="005932DF">
      <w:r>
        <w:lastRenderedPageBreak/>
        <w:t xml:space="preserve">La </w:t>
      </w:r>
      <w:proofErr w:type="spellStart"/>
      <w:r>
        <w:t>pandémie</w:t>
      </w:r>
      <w:proofErr w:type="spellEnd"/>
      <w:r>
        <w:t xml:space="preserve"> a touché des </w:t>
      </w:r>
      <w:proofErr w:type="spellStart"/>
      <w:r>
        <w:t>personnes</w:t>
      </w:r>
      <w:proofErr w:type="spellEnd"/>
      <w:r>
        <w:t xml:space="preserve"> de </w:t>
      </w:r>
      <w:proofErr w:type="spellStart"/>
      <w:r>
        <w:t>tous</w:t>
      </w:r>
      <w:proofErr w:type="spellEnd"/>
      <w:r>
        <w:t xml:space="preserve"> horizons, </w:t>
      </w:r>
      <w:proofErr w:type="spellStart"/>
      <w:r>
        <w:t>partout</w:t>
      </w:r>
      <w:proofErr w:type="spellEnd"/>
      <w:r>
        <w:t xml:space="preserve"> dans le monde, </w:t>
      </w:r>
      <w:proofErr w:type="spellStart"/>
      <w:r>
        <w:t>mais</w:t>
      </w:r>
      <w:proofErr w:type="spellEnd"/>
      <w:r>
        <w:t xml:space="preserve"> les </w:t>
      </w:r>
      <w:proofErr w:type="spellStart"/>
      <w:r>
        <w:t>gens</w:t>
      </w:r>
      <w:proofErr w:type="spellEnd"/>
      <w:r>
        <w:t xml:space="preserve"> </w:t>
      </w:r>
      <w:proofErr w:type="spellStart"/>
      <w:r>
        <w:t>n'ont</w:t>
      </w:r>
      <w:proofErr w:type="spellEnd"/>
      <w:r>
        <w:t xml:space="preserve"> pas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touchés</w:t>
      </w:r>
      <w:proofErr w:type="spellEnd"/>
      <w:r>
        <w:t xml:space="preserve"> de la </w:t>
      </w:r>
      <w:proofErr w:type="spellStart"/>
      <w:r>
        <w:t>même</w:t>
      </w:r>
      <w:proofErr w:type="spellEnd"/>
      <w:r>
        <w:t xml:space="preserve"> manière. </w:t>
      </w:r>
      <w:proofErr w:type="spellStart"/>
      <w:r>
        <w:t>En</w:t>
      </w:r>
      <w:proofErr w:type="spellEnd"/>
      <w:r>
        <w:t xml:space="preserve"> </w:t>
      </w:r>
      <w:proofErr w:type="spellStart"/>
      <w:r>
        <w:t>appliquant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conception </w:t>
      </w:r>
      <w:proofErr w:type="spellStart"/>
      <w:r>
        <w:t>centrée</w:t>
      </w:r>
      <w:proofErr w:type="spellEnd"/>
      <w:r>
        <w:t xml:space="preserve"> sur </w:t>
      </w:r>
      <w:proofErr w:type="spellStart"/>
      <w:r>
        <w:t>l'humain</w:t>
      </w:r>
      <w:proofErr w:type="spellEnd"/>
      <w:r>
        <w:t xml:space="preserve"> et sensible au </w:t>
      </w:r>
      <w:proofErr w:type="spellStart"/>
      <w:r>
        <w:t>contexte</w:t>
      </w:r>
      <w:proofErr w:type="spellEnd"/>
      <w:r>
        <w:t xml:space="preserve">, les </w:t>
      </w:r>
      <w:proofErr w:type="spellStart"/>
      <w:r>
        <w:t>ingénieurs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adapté</w:t>
      </w:r>
      <w:proofErr w:type="spellEnd"/>
      <w:r>
        <w:t xml:space="preserve"> </w:t>
      </w:r>
      <w:proofErr w:type="spellStart"/>
      <w:r>
        <w:t>leurs</w:t>
      </w:r>
      <w:proofErr w:type="spellEnd"/>
      <w:r>
        <w:t xml:space="preserve"> </w:t>
      </w:r>
      <w:proofErr w:type="spellStart"/>
      <w:r>
        <w:t>produits</w:t>
      </w:r>
      <w:proofErr w:type="spellEnd"/>
      <w:r>
        <w:t xml:space="preserve"> et services pour </w:t>
      </w:r>
      <w:proofErr w:type="spellStart"/>
      <w:r>
        <w:t>répondre</w:t>
      </w:r>
      <w:proofErr w:type="spellEnd"/>
      <w:r>
        <w:t xml:space="preserve"> aux </w:t>
      </w:r>
      <w:proofErr w:type="spellStart"/>
      <w:r>
        <w:t>besoins</w:t>
      </w:r>
      <w:proofErr w:type="spellEnd"/>
      <w:r>
        <w:t xml:space="preserve"> de divers </w:t>
      </w:r>
      <w:proofErr w:type="spellStart"/>
      <w:r>
        <w:t>utilisateurs</w:t>
      </w:r>
      <w:proofErr w:type="spellEnd"/>
      <w:r>
        <w:t xml:space="preserve"> et </w:t>
      </w:r>
      <w:proofErr w:type="spellStart"/>
      <w:r>
        <w:t>réduire</w:t>
      </w:r>
      <w:proofErr w:type="spellEnd"/>
      <w:r>
        <w:t xml:space="preserve"> les </w:t>
      </w:r>
      <w:proofErr w:type="spellStart"/>
      <w:r>
        <w:t>inégalités</w:t>
      </w:r>
      <w:proofErr w:type="spellEnd"/>
      <w:r>
        <w:t xml:space="preserve"> </w:t>
      </w:r>
      <w:proofErr w:type="spellStart"/>
      <w:r>
        <w:t>d'accès</w:t>
      </w:r>
      <w:proofErr w:type="spellEnd"/>
      <w:r>
        <w:t xml:space="preserve">, </w:t>
      </w:r>
      <w:proofErr w:type="spellStart"/>
      <w:r>
        <w:t>tels</w:t>
      </w:r>
      <w:proofErr w:type="spellEnd"/>
      <w:r>
        <w:t xml:space="preserve"> que les </w:t>
      </w:r>
      <w:proofErr w:type="spellStart"/>
      <w:r>
        <w:t>laboratoires</w:t>
      </w:r>
      <w:proofErr w:type="spellEnd"/>
      <w:r>
        <w:t xml:space="preserve"> portables pour les tests dans les zones avec </w:t>
      </w:r>
      <w:proofErr w:type="spellStart"/>
      <w:r>
        <w:t>une</w:t>
      </w:r>
      <w:proofErr w:type="spellEnd"/>
      <w:r>
        <w:t xml:space="preserve"> infrastructure de test </w:t>
      </w:r>
      <w:proofErr w:type="spellStart"/>
      <w:r>
        <w:t>faible</w:t>
      </w:r>
      <w:proofErr w:type="spellEnd"/>
      <w:r>
        <w:t xml:space="preserve">, les masques de protection </w:t>
      </w:r>
      <w:proofErr w:type="gramStart"/>
      <w:r>
        <w:t>pour</w:t>
      </w:r>
      <w:proofErr w:type="gramEnd"/>
      <w:r>
        <w:t xml:space="preserve"> </w:t>
      </w:r>
      <w:proofErr w:type="spellStart"/>
      <w:r>
        <w:t>s'adapter</w:t>
      </w:r>
      <w:proofErr w:type="spellEnd"/>
      <w:r>
        <w:t xml:space="preserve"> à </w:t>
      </w:r>
      <w:proofErr w:type="spellStart"/>
      <w:r>
        <w:t>une</w:t>
      </w:r>
      <w:proofErr w:type="spellEnd"/>
      <w:r>
        <w:t xml:space="preserve"> </w:t>
      </w:r>
      <w:proofErr w:type="spellStart"/>
      <w:r>
        <w:t>gamme</w:t>
      </w:r>
      <w:proofErr w:type="spellEnd"/>
      <w:r>
        <w:t xml:space="preserve"> de </w:t>
      </w:r>
      <w:proofErr w:type="spellStart"/>
      <w:r>
        <w:t>formes</w:t>
      </w:r>
      <w:proofErr w:type="spellEnd"/>
      <w:r>
        <w:t xml:space="preserve"> de visage, </w:t>
      </w:r>
      <w:proofErr w:type="spellStart"/>
      <w:r>
        <w:t>ou</w:t>
      </w:r>
      <w:proofErr w:type="spellEnd"/>
      <w:r>
        <w:t xml:space="preserve"> les </w:t>
      </w:r>
      <w:proofErr w:type="spellStart"/>
      <w:r>
        <w:t>appareils</w:t>
      </w:r>
      <w:proofErr w:type="spellEnd"/>
      <w:r>
        <w:t xml:space="preserve"> </w:t>
      </w:r>
      <w:proofErr w:type="spellStart"/>
      <w:r>
        <w:t>d'appel</w:t>
      </w:r>
      <w:proofErr w:type="spellEnd"/>
      <w:r>
        <w:t xml:space="preserve"> </w:t>
      </w:r>
      <w:proofErr w:type="spellStart"/>
      <w:r>
        <w:t>vidéo</w:t>
      </w:r>
      <w:proofErr w:type="spellEnd"/>
      <w:r>
        <w:t xml:space="preserve"> pour les </w:t>
      </w:r>
      <w:proofErr w:type="spellStart"/>
      <w:r>
        <w:t>résidents</w:t>
      </w:r>
      <w:proofErr w:type="spellEnd"/>
      <w:r>
        <w:t xml:space="preserve"> de </w:t>
      </w:r>
      <w:proofErr w:type="spellStart"/>
      <w:r>
        <w:t>maisons</w:t>
      </w:r>
      <w:proofErr w:type="spellEnd"/>
      <w:r>
        <w:t xml:space="preserve"> de </w:t>
      </w:r>
      <w:proofErr w:type="spellStart"/>
      <w:r>
        <w:t>retraite</w:t>
      </w:r>
      <w:proofErr w:type="spellEnd"/>
      <w:r>
        <w:t>.</w:t>
      </w:r>
    </w:p>
    <w:p w14:paraId="5626FF60" w14:textId="77777777" w:rsidR="00336725" w:rsidRPr="00336725" w:rsidRDefault="00336725" w:rsidP="00336725">
      <w:pPr>
        <w:pStyle w:val="paragraph"/>
        <w:spacing w:before="0" w:beforeAutospacing="0" w:after="0" w:afterAutospacing="0"/>
        <w:rPr>
          <w:lang w:eastAsia="en-US"/>
        </w:rPr>
      </w:pPr>
    </w:p>
    <w:p w14:paraId="23674397" w14:textId="77777777" w:rsidR="005932DF" w:rsidRDefault="005932DF" w:rsidP="005932D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Augmenter la </w:t>
      </w:r>
      <w:proofErr w:type="gramStart"/>
      <w:r>
        <w:rPr>
          <w:b/>
          <w:color w:val="000000"/>
        </w:rPr>
        <w:t>production :</w:t>
      </w:r>
      <w:proofErr w:type="gramEnd"/>
    </w:p>
    <w:p w14:paraId="4B98B2D3" w14:textId="311FFAFE" w:rsidR="005932DF" w:rsidRDefault="005932DF" w:rsidP="005932DF">
      <w:r>
        <w:t xml:space="preserve">À </w:t>
      </w:r>
      <w:proofErr w:type="spellStart"/>
      <w:r>
        <w:t>mesure</w:t>
      </w:r>
      <w:proofErr w:type="spellEnd"/>
      <w:r>
        <w:t xml:space="preserve"> que la </w:t>
      </w:r>
      <w:proofErr w:type="spellStart"/>
      <w:r>
        <w:t>demande</w:t>
      </w:r>
      <w:proofErr w:type="spellEnd"/>
      <w:r>
        <w:t xml:space="preserve"> </w:t>
      </w:r>
      <w:proofErr w:type="spellStart"/>
      <w:r>
        <w:t>mondiale</w:t>
      </w:r>
      <w:proofErr w:type="spellEnd"/>
      <w:r>
        <w:t xml:space="preserve"> de </w:t>
      </w:r>
      <w:proofErr w:type="spellStart"/>
      <w:r>
        <w:t>produits</w:t>
      </w:r>
      <w:proofErr w:type="spellEnd"/>
      <w:r>
        <w:t xml:space="preserve"> de </w:t>
      </w:r>
      <w:proofErr w:type="spellStart"/>
      <w:r>
        <w:t>santé</w:t>
      </w:r>
      <w:proofErr w:type="spellEnd"/>
      <w:r>
        <w:t xml:space="preserve"> </w:t>
      </w:r>
      <w:proofErr w:type="spellStart"/>
      <w:r>
        <w:t>essentiels</w:t>
      </w:r>
      <w:proofErr w:type="spellEnd"/>
      <w:r>
        <w:t xml:space="preserve"> </w:t>
      </w:r>
      <w:proofErr w:type="spellStart"/>
      <w:r>
        <w:t>augmentait</w:t>
      </w:r>
      <w:proofErr w:type="spellEnd"/>
      <w:r>
        <w:t xml:space="preserve">,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capacité</w:t>
      </w:r>
      <w:proofErr w:type="spellEnd"/>
      <w:r>
        <w:t xml:space="preserve"> de production </w:t>
      </w:r>
      <w:proofErr w:type="spellStart"/>
      <w:r>
        <w:t>limitée</w:t>
      </w:r>
      <w:proofErr w:type="spellEnd"/>
      <w:r>
        <w:t xml:space="preserve"> et </w:t>
      </w:r>
      <w:proofErr w:type="spellStart"/>
      <w:r>
        <w:t>concentrée</w:t>
      </w:r>
      <w:proofErr w:type="spellEnd"/>
      <w:r>
        <w:t xml:space="preserve"> </w:t>
      </w:r>
      <w:proofErr w:type="spellStart"/>
      <w:r>
        <w:t>entraînait</w:t>
      </w:r>
      <w:proofErr w:type="spellEnd"/>
      <w:r>
        <w:t xml:space="preserve"> des </w:t>
      </w:r>
      <w:proofErr w:type="spellStart"/>
      <w:r>
        <w:t>pénuries</w:t>
      </w:r>
      <w:proofErr w:type="spellEnd"/>
      <w:r>
        <w:t xml:space="preserve"> et des </w:t>
      </w:r>
      <w:proofErr w:type="spellStart"/>
      <w:r>
        <w:t>disparités</w:t>
      </w:r>
      <w:proofErr w:type="spellEnd"/>
      <w:r>
        <w:t xml:space="preserve"> </w:t>
      </w:r>
      <w:proofErr w:type="spellStart"/>
      <w:r>
        <w:t>géographiques</w:t>
      </w:r>
      <w:proofErr w:type="spellEnd"/>
      <w:r>
        <w:t>.</w:t>
      </w:r>
      <w:r>
        <w:rPr>
          <w:vertAlign w:val="superscript"/>
        </w:rPr>
        <w:footnoteReference w:id="5"/>
      </w:r>
      <w:r>
        <w:t xml:space="preserve"> </w:t>
      </w:r>
      <w:r>
        <w:rPr>
          <w:vertAlign w:val="superscript"/>
        </w:rPr>
        <w:footnoteReference w:id="6"/>
      </w:r>
      <w:r>
        <w:t xml:space="preserve"> Les </w:t>
      </w:r>
      <w:proofErr w:type="spellStart"/>
      <w:r>
        <w:t>ingénieurs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fait pivoter la </w:t>
      </w:r>
      <w:proofErr w:type="spellStart"/>
      <w:r>
        <w:t>capacité</w:t>
      </w:r>
      <w:proofErr w:type="spellEnd"/>
      <w:r>
        <w:t xml:space="preserve"> </w:t>
      </w:r>
      <w:proofErr w:type="spellStart"/>
      <w:r>
        <w:t>industrielle</w:t>
      </w:r>
      <w:proofErr w:type="spellEnd"/>
      <w:r>
        <w:t xml:space="preserve"> </w:t>
      </w:r>
      <w:proofErr w:type="spellStart"/>
      <w:r>
        <w:t>existante</w:t>
      </w:r>
      <w:proofErr w:type="spellEnd"/>
      <w:r>
        <w:t xml:space="preserve">, </w:t>
      </w:r>
      <w:proofErr w:type="spellStart"/>
      <w:r>
        <w:t>comme</w:t>
      </w:r>
      <w:proofErr w:type="spellEnd"/>
      <w:r>
        <w:t xml:space="preserve"> la transformation de la fabrication automobile </w:t>
      </w:r>
      <w:proofErr w:type="gramStart"/>
      <w:r>
        <w:t>pour</w:t>
      </w:r>
      <w:proofErr w:type="gramEnd"/>
      <w:r>
        <w:t xml:space="preserve"> </w:t>
      </w:r>
      <w:proofErr w:type="spellStart"/>
      <w:r>
        <w:t>construire</w:t>
      </w:r>
      <w:proofErr w:type="spellEnd"/>
      <w:r>
        <w:t xml:space="preserve"> des </w:t>
      </w:r>
      <w:proofErr w:type="spellStart"/>
      <w:r>
        <w:t>ventilateurs</w:t>
      </w:r>
      <w:proofErr w:type="spellEnd"/>
      <w:r>
        <w:t xml:space="preserve">, et </w:t>
      </w:r>
      <w:proofErr w:type="spellStart"/>
      <w:r>
        <w:t>ont</w:t>
      </w:r>
      <w:proofErr w:type="spellEnd"/>
      <w:r>
        <w:t xml:space="preserve"> </w:t>
      </w:r>
      <w:proofErr w:type="spellStart"/>
      <w:r>
        <w:t>développé</w:t>
      </w:r>
      <w:proofErr w:type="spellEnd"/>
      <w:r>
        <w:t xml:space="preserve"> de </w:t>
      </w:r>
      <w:proofErr w:type="spellStart"/>
      <w:r>
        <w:t>nouvelles</w:t>
      </w:r>
      <w:proofErr w:type="spellEnd"/>
      <w:r>
        <w:t xml:space="preserve"> </w:t>
      </w:r>
      <w:proofErr w:type="spellStart"/>
      <w:r>
        <w:t>capacités</w:t>
      </w:r>
      <w:proofErr w:type="spellEnd"/>
      <w:r>
        <w:t xml:space="preserve">, 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l'expansion</w:t>
      </w:r>
      <w:proofErr w:type="spellEnd"/>
      <w:r>
        <w:t xml:space="preserve"> des installations de fabrication de </w:t>
      </w:r>
      <w:proofErr w:type="spellStart"/>
      <w:r>
        <w:t>vaccins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Afrique. Les </w:t>
      </w:r>
      <w:proofErr w:type="spellStart"/>
      <w:r>
        <w:t>ingénieurs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 xml:space="preserve"> </w:t>
      </w:r>
      <w:proofErr w:type="spellStart"/>
      <w:r>
        <w:t>optimisé</w:t>
      </w:r>
      <w:proofErr w:type="spellEnd"/>
      <w:r>
        <w:t xml:space="preserve"> les </w:t>
      </w:r>
      <w:proofErr w:type="spellStart"/>
      <w:r>
        <w:t>processus</w:t>
      </w:r>
      <w:proofErr w:type="spellEnd"/>
      <w:r>
        <w:t xml:space="preserve"> de production </w:t>
      </w:r>
      <w:proofErr w:type="gramStart"/>
      <w:r>
        <w:t>pour</w:t>
      </w:r>
      <w:proofErr w:type="gramEnd"/>
      <w:r>
        <w:t xml:space="preserve"> la </w:t>
      </w:r>
      <w:proofErr w:type="spellStart"/>
      <w:r>
        <w:t>vitesse</w:t>
      </w:r>
      <w:proofErr w:type="spellEnd"/>
      <w:r>
        <w:t xml:space="preserve"> et </w:t>
      </w:r>
      <w:r w:rsidRPr="00962413">
        <w:t xml:space="preserve">la mise à </w:t>
      </w:r>
      <w:proofErr w:type="spellStart"/>
      <w:r w:rsidRPr="00962413">
        <w:t>l'échelle</w:t>
      </w:r>
      <w:proofErr w:type="spellEnd"/>
      <w:r>
        <w:t xml:space="preserve">, par </w:t>
      </w:r>
      <w:proofErr w:type="spellStart"/>
      <w:r>
        <w:t>exemple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utilisant</w:t>
      </w:r>
      <w:proofErr w:type="spellEnd"/>
      <w:r>
        <w:t xml:space="preserve"> </w:t>
      </w:r>
      <w:proofErr w:type="spellStart"/>
      <w:r>
        <w:t>l'impression</w:t>
      </w:r>
      <w:proofErr w:type="spellEnd"/>
      <w:r>
        <w:t xml:space="preserve"> 3D pour le </w:t>
      </w:r>
      <w:proofErr w:type="spellStart"/>
      <w:r>
        <w:t>prototypage</w:t>
      </w:r>
      <w:proofErr w:type="spellEnd"/>
      <w:r>
        <w:t xml:space="preserve"> </w:t>
      </w:r>
      <w:proofErr w:type="spellStart"/>
      <w:r>
        <w:t>rapide</w:t>
      </w:r>
      <w:proofErr w:type="spellEnd"/>
      <w:r>
        <w:t xml:space="preserve">, </w:t>
      </w:r>
      <w:proofErr w:type="spellStart"/>
      <w:r>
        <w:t>ou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concevant</w:t>
      </w:r>
      <w:proofErr w:type="spellEnd"/>
      <w:r>
        <w:t xml:space="preserve"> de nouveaux </w:t>
      </w:r>
      <w:proofErr w:type="spellStart"/>
      <w:r>
        <w:t>processus</w:t>
      </w:r>
      <w:proofErr w:type="spellEnd"/>
      <w:r>
        <w:t xml:space="preserve"> pour </w:t>
      </w:r>
      <w:proofErr w:type="spellStart"/>
      <w:r>
        <w:t>remplir</w:t>
      </w:r>
      <w:proofErr w:type="spellEnd"/>
      <w:r>
        <w:t xml:space="preserve"> les doses de </w:t>
      </w:r>
      <w:proofErr w:type="spellStart"/>
      <w:r>
        <w:t>vaccins</w:t>
      </w:r>
      <w:proofErr w:type="spellEnd"/>
      <w:r>
        <w:t>.</w:t>
      </w:r>
    </w:p>
    <w:p w14:paraId="32ECA915" w14:textId="77777777" w:rsidR="00336725" w:rsidRPr="00336725" w:rsidRDefault="00336725" w:rsidP="00336725">
      <w:pPr>
        <w:pStyle w:val="paragraph"/>
        <w:spacing w:before="0" w:beforeAutospacing="0" w:after="0" w:afterAutospacing="0"/>
        <w:rPr>
          <w:lang w:eastAsia="en-US"/>
        </w:rPr>
      </w:pPr>
    </w:p>
    <w:p w14:paraId="3C11209E" w14:textId="77777777" w:rsidR="005932DF" w:rsidRDefault="005932DF" w:rsidP="005932D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Rationalisation de la </w:t>
      </w:r>
      <w:proofErr w:type="gramStart"/>
      <w:r>
        <w:rPr>
          <w:b/>
          <w:color w:val="000000"/>
        </w:rPr>
        <w:t>livraison :</w:t>
      </w:r>
      <w:proofErr w:type="gramEnd"/>
    </w:p>
    <w:p w14:paraId="781D30AD" w14:textId="3C1F570E" w:rsidR="005932DF" w:rsidRDefault="005932DF" w:rsidP="005932DF">
      <w:r>
        <w:t xml:space="preserve">La COVID-19 a mis à rude </w:t>
      </w:r>
      <w:proofErr w:type="spellStart"/>
      <w:r>
        <w:t>épreuve</w:t>
      </w:r>
      <w:proofErr w:type="spellEnd"/>
      <w:r>
        <w:t xml:space="preserve"> les </w:t>
      </w:r>
      <w:proofErr w:type="spellStart"/>
      <w:r>
        <w:t>chaînes</w:t>
      </w:r>
      <w:proofErr w:type="spellEnd"/>
      <w:r>
        <w:t xml:space="preserve"> </w:t>
      </w:r>
      <w:proofErr w:type="spellStart"/>
      <w:r>
        <w:t>d'approvisionnement</w:t>
      </w:r>
      <w:proofErr w:type="spellEnd"/>
      <w:r>
        <w:t xml:space="preserve"> </w:t>
      </w:r>
      <w:proofErr w:type="spellStart"/>
      <w:r>
        <w:t>mondiales</w:t>
      </w:r>
      <w:proofErr w:type="spellEnd"/>
      <w:r>
        <w:t xml:space="preserve"> et </w:t>
      </w:r>
      <w:proofErr w:type="spellStart"/>
      <w:r>
        <w:t>déclenché</w:t>
      </w:r>
      <w:proofErr w:type="spellEnd"/>
      <w:r>
        <w:t xml:space="preserve"> des retards et un </w:t>
      </w:r>
      <w:proofErr w:type="spellStart"/>
      <w:r>
        <w:t>accès</w:t>
      </w:r>
      <w:proofErr w:type="spellEnd"/>
      <w:r>
        <w:t xml:space="preserve"> </w:t>
      </w:r>
      <w:proofErr w:type="spellStart"/>
      <w:r>
        <w:t>inéquitable</w:t>
      </w:r>
      <w:proofErr w:type="spellEnd"/>
      <w:r>
        <w:t xml:space="preserve"> aux articles </w:t>
      </w:r>
      <w:proofErr w:type="spellStart"/>
      <w:r>
        <w:t>essentiels</w:t>
      </w:r>
      <w:proofErr w:type="spellEnd"/>
      <w:r>
        <w:t xml:space="preserve">, </w:t>
      </w:r>
      <w:proofErr w:type="spellStart"/>
      <w:r>
        <w:t>médicaux</w:t>
      </w:r>
      <w:proofErr w:type="spellEnd"/>
      <w:r>
        <w:t xml:space="preserve"> et non </w:t>
      </w:r>
      <w:proofErr w:type="spellStart"/>
      <w:r>
        <w:t>médicaux</w:t>
      </w:r>
      <w:proofErr w:type="spellEnd"/>
      <w:r>
        <w:t>.</w:t>
      </w:r>
      <w:r>
        <w:rPr>
          <w:vertAlign w:val="superscript"/>
        </w:rPr>
        <w:footnoteReference w:id="7"/>
      </w:r>
      <w:r>
        <w:t xml:space="preserve"> </w:t>
      </w:r>
      <w:r>
        <w:rPr>
          <w:vertAlign w:val="superscript"/>
        </w:rPr>
        <w:footnoteReference w:id="8"/>
      </w:r>
      <w:r>
        <w:t xml:space="preserve"> Les </w:t>
      </w:r>
      <w:proofErr w:type="spellStart"/>
      <w:r>
        <w:t>ingénieurs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atténué</w:t>
      </w:r>
      <w:proofErr w:type="spellEnd"/>
      <w:r>
        <w:t xml:space="preserve"> </w:t>
      </w:r>
      <w:proofErr w:type="spellStart"/>
      <w:r>
        <w:t>ces</w:t>
      </w:r>
      <w:proofErr w:type="spellEnd"/>
      <w:r>
        <w:t xml:space="preserve"> perturbations </w:t>
      </w:r>
      <w:proofErr w:type="spellStart"/>
      <w:r>
        <w:t>en</w:t>
      </w:r>
      <w:proofErr w:type="spellEnd"/>
      <w:r>
        <w:t xml:space="preserve"> </w:t>
      </w:r>
      <w:proofErr w:type="spellStart"/>
      <w:r>
        <w:t>accélérant</w:t>
      </w:r>
      <w:proofErr w:type="spellEnd"/>
      <w:r>
        <w:t xml:space="preserve"> le passage à des </w:t>
      </w:r>
      <w:proofErr w:type="spellStart"/>
      <w:r>
        <w:t>chaînes</w:t>
      </w:r>
      <w:proofErr w:type="spellEnd"/>
      <w:r>
        <w:t xml:space="preserve"> </w:t>
      </w:r>
      <w:proofErr w:type="spellStart"/>
      <w:r>
        <w:t>d'approvisionnement</w:t>
      </w:r>
      <w:proofErr w:type="spellEnd"/>
      <w:r>
        <w:t xml:space="preserve"> </w:t>
      </w:r>
      <w:proofErr w:type="spellStart"/>
      <w:r>
        <w:t>numérisées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réseau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utilisant</w:t>
      </w:r>
      <w:proofErr w:type="spellEnd"/>
      <w:r>
        <w:t xml:space="preserve"> des drones et des innovations de la </w:t>
      </w:r>
      <w:proofErr w:type="spellStart"/>
      <w:r>
        <w:t>chaîne</w:t>
      </w:r>
      <w:proofErr w:type="spellEnd"/>
      <w:r>
        <w:t xml:space="preserve"> du </w:t>
      </w:r>
      <w:proofErr w:type="spellStart"/>
      <w:r>
        <w:t>froid</w:t>
      </w:r>
      <w:proofErr w:type="spellEnd"/>
      <w:r>
        <w:t xml:space="preserve"> pour </w:t>
      </w:r>
      <w:proofErr w:type="spellStart"/>
      <w:r>
        <w:t>acheminer</w:t>
      </w:r>
      <w:proofErr w:type="spellEnd"/>
      <w:r>
        <w:t xml:space="preserve"> des </w:t>
      </w:r>
      <w:proofErr w:type="spellStart"/>
      <w:r>
        <w:t>produits</w:t>
      </w:r>
      <w:proofErr w:type="spellEnd"/>
      <w:r>
        <w:t xml:space="preserve"> de </w:t>
      </w:r>
      <w:proofErr w:type="spellStart"/>
      <w:r>
        <w:t>santé</w:t>
      </w:r>
      <w:proofErr w:type="spellEnd"/>
      <w:r>
        <w:t xml:space="preserve"> complexes </w:t>
      </w:r>
      <w:proofErr w:type="spellStart"/>
      <w:r>
        <w:t>vers</w:t>
      </w:r>
      <w:proofErr w:type="spellEnd"/>
      <w:r>
        <w:t xml:space="preserve"> des </w:t>
      </w:r>
      <w:proofErr w:type="spellStart"/>
      <w:r>
        <w:t>régions</w:t>
      </w:r>
      <w:proofErr w:type="spellEnd"/>
      <w:r>
        <w:t xml:space="preserve"> </w:t>
      </w:r>
      <w:proofErr w:type="spellStart"/>
      <w:r>
        <w:t>éloignées</w:t>
      </w:r>
      <w:proofErr w:type="spellEnd"/>
      <w:r>
        <w:t xml:space="preserve">, et </w:t>
      </w:r>
      <w:proofErr w:type="spellStart"/>
      <w:r>
        <w:t>en</w:t>
      </w:r>
      <w:proofErr w:type="spellEnd"/>
      <w:r>
        <w:t xml:space="preserve"> </w:t>
      </w:r>
      <w:proofErr w:type="spellStart"/>
      <w:r>
        <w:t>menant</w:t>
      </w:r>
      <w:proofErr w:type="spellEnd"/>
      <w:r>
        <w:t xml:space="preserve"> la construction </w:t>
      </w:r>
      <w:proofErr w:type="spellStart"/>
      <w:r>
        <w:t>d'urgence</w:t>
      </w:r>
      <w:proofErr w:type="spellEnd"/>
      <w:r>
        <w:t xml:space="preserve"> </w:t>
      </w:r>
      <w:proofErr w:type="spellStart"/>
      <w:r>
        <w:t>d'infrastructures</w:t>
      </w:r>
      <w:proofErr w:type="spellEnd"/>
      <w:r>
        <w:t xml:space="preserve"> </w:t>
      </w:r>
      <w:proofErr w:type="spellStart"/>
      <w:r>
        <w:t>essentielles</w:t>
      </w:r>
      <w:proofErr w:type="spellEnd"/>
      <w:r>
        <w:t xml:space="preserve">, </w:t>
      </w:r>
      <w:proofErr w:type="spellStart"/>
      <w:r>
        <w:t>comprenant</w:t>
      </w:r>
      <w:proofErr w:type="spellEnd"/>
      <w:r>
        <w:t xml:space="preserve"> des </w:t>
      </w:r>
      <w:proofErr w:type="spellStart"/>
      <w:r>
        <w:t>hôpitaux</w:t>
      </w:r>
      <w:proofErr w:type="spellEnd"/>
      <w:r>
        <w:t xml:space="preserve"> et des centres de test.</w:t>
      </w:r>
    </w:p>
    <w:p w14:paraId="195B986B" w14:textId="77777777" w:rsidR="00336725" w:rsidRPr="00336725" w:rsidRDefault="00336725" w:rsidP="00336725">
      <w:pPr>
        <w:pStyle w:val="paragraph"/>
        <w:spacing w:before="0" w:beforeAutospacing="0" w:after="0" w:afterAutospacing="0"/>
        <w:rPr>
          <w:lang w:eastAsia="en-US"/>
        </w:rPr>
      </w:pPr>
    </w:p>
    <w:p w14:paraId="12E1508A" w14:textId="77777777" w:rsidR="005932DF" w:rsidRDefault="005932DF" w:rsidP="005932D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proofErr w:type="spellStart"/>
      <w:r>
        <w:rPr>
          <w:b/>
          <w:color w:val="000000"/>
        </w:rPr>
        <w:t>Renforcer</w:t>
      </w:r>
      <w:proofErr w:type="spellEnd"/>
      <w:r>
        <w:rPr>
          <w:b/>
          <w:color w:val="000000"/>
        </w:rPr>
        <w:t xml:space="preserve"> les </w:t>
      </w:r>
      <w:proofErr w:type="spellStart"/>
      <w:r>
        <w:rPr>
          <w:b/>
          <w:color w:val="000000"/>
        </w:rPr>
        <w:t>systèmes</w:t>
      </w:r>
      <w:proofErr w:type="spellEnd"/>
      <w:r>
        <w:rPr>
          <w:b/>
          <w:color w:val="000000"/>
        </w:rPr>
        <w:t xml:space="preserve"> de la </w:t>
      </w:r>
      <w:proofErr w:type="spellStart"/>
      <w:proofErr w:type="gramStart"/>
      <w:r>
        <w:rPr>
          <w:b/>
          <w:color w:val="000000"/>
        </w:rPr>
        <w:t>société</w:t>
      </w:r>
      <w:proofErr w:type="spellEnd"/>
      <w:r>
        <w:rPr>
          <w:b/>
          <w:color w:val="000000"/>
        </w:rPr>
        <w:t> :</w:t>
      </w:r>
      <w:proofErr w:type="gramEnd"/>
    </w:p>
    <w:p w14:paraId="68DB82FD" w14:textId="77777777" w:rsidR="005932DF" w:rsidRDefault="005932DF" w:rsidP="005932DF">
      <w:r>
        <w:lastRenderedPageBreak/>
        <w:t xml:space="preserve">Pour aider la </w:t>
      </w:r>
      <w:proofErr w:type="spellStart"/>
      <w:r>
        <w:t>société</w:t>
      </w:r>
      <w:proofErr w:type="spellEnd"/>
      <w:r>
        <w:t xml:space="preserve"> à </w:t>
      </w:r>
      <w:proofErr w:type="spellStart"/>
      <w:r>
        <w:t>fonctionner</w:t>
      </w:r>
      <w:proofErr w:type="spellEnd"/>
      <w:r>
        <w:t xml:space="preserve"> dans le chaos </w:t>
      </w:r>
      <w:proofErr w:type="spellStart"/>
      <w:r w:rsidRPr="00962413">
        <w:t>provoqué</w:t>
      </w:r>
      <w:proofErr w:type="spellEnd"/>
      <w:r>
        <w:t xml:space="preserve"> </w:t>
      </w:r>
      <w:proofErr w:type="spellStart"/>
      <w:r>
        <w:t>par</w:t>
      </w:r>
      <w:proofErr w:type="spellEnd"/>
      <w:r>
        <w:t xml:space="preserve"> la </w:t>
      </w:r>
      <w:proofErr w:type="spellStart"/>
      <w:r>
        <w:t>pandémie</w:t>
      </w:r>
      <w:proofErr w:type="spellEnd"/>
      <w:r>
        <w:t xml:space="preserve">, les </w:t>
      </w:r>
      <w:proofErr w:type="spellStart"/>
      <w:r>
        <w:t>ingénieurs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renforcé</w:t>
      </w:r>
      <w:proofErr w:type="spellEnd"/>
      <w:r>
        <w:t xml:space="preserve"> les </w:t>
      </w:r>
      <w:proofErr w:type="spellStart"/>
      <w:r>
        <w:t>systèmes</w:t>
      </w:r>
      <w:proofErr w:type="spellEnd"/>
      <w:r>
        <w:t xml:space="preserve"> et </w:t>
      </w:r>
      <w:proofErr w:type="spellStart"/>
      <w:r>
        <w:t>l'infrastructure</w:t>
      </w:r>
      <w:proofErr w:type="spellEnd"/>
      <w:r>
        <w:t xml:space="preserve"> sous-</w:t>
      </w:r>
      <w:proofErr w:type="spellStart"/>
      <w:r>
        <w:t>jacents</w:t>
      </w:r>
      <w:proofErr w:type="spellEnd"/>
      <w:r>
        <w:t xml:space="preserve">. </w:t>
      </w:r>
      <w:proofErr w:type="spellStart"/>
      <w:r>
        <w:t>Ils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assuré</w:t>
      </w:r>
      <w:proofErr w:type="spellEnd"/>
      <w:r>
        <w:t xml:space="preserve"> la </w:t>
      </w:r>
      <w:proofErr w:type="spellStart"/>
      <w:r>
        <w:t>résilience</w:t>
      </w:r>
      <w:proofErr w:type="spellEnd"/>
      <w:r>
        <w:t xml:space="preserve"> des services publics </w:t>
      </w:r>
      <w:proofErr w:type="spellStart"/>
      <w:r>
        <w:t>essentiels</w:t>
      </w:r>
      <w:proofErr w:type="spellEnd"/>
      <w:r>
        <w:t xml:space="preserve">, </w:t>
      </w:r>
      <w:proofErr w:type="spellStart"/>
      <w:r>
        <w:t>renforcé</w:t>
      </w:r>
      <w:proofErr w:type="spellEnd"/>
      <w:r>
        <w:t xml:space="preserve"> les </w:t>
      </w:r>
      <w:proofErr w:type="spellStart"/>
      <w:r>
        <w:t>bâtiments</w:t>
      </w:r>
      <w:proofErr w:type="spellEnd"/>
      <w:r>
        <w:t xml:space="preserve"> et les transports de la </w:t>
      </w:r>
      <w:proofErr w:type="spellStart"/>
      <w:r>
        <w:t>société</w:t>
      </w:r>
      <w:proofErr w:type="spellEnd"/>
      <w:r>
        <w:t xml:space="preserve">, et </w:t>
      </w:r>
      <w:proofErr w:type="spellStart"/>
      <w:r>
        <w:t>amélioré</w:t>
      </w:r>
      <w:proofErr w:type="spellEnd"/>
      <w:r>
        <w:t xml:space="preserve"> la </w:t>
      </w:r>
      <w:proofErr w:type="spellStart"/>
      <w:r>
        <w:t>connectivité</w:t>
      </w:r>
      <w:proofErr w:type="spellEnd"/>
      <w:r>
        <w:t xml:space="preserve"> numérique et </w:t>
      </w:r>
      <w:proofErr w:type="spellStart"/>
      <w:r>
        <w:t>ses</w:t>
      </w:r>
      <w:proofErr w:type="spellEnd"/>
      <w:r>
        <w:t xml:space="preserve"> applications dans </w:t>
      </w:r>
      <w:proofErr w:type="spellStart"/>
      <w:r>
        <w:t>l'éducation</w:t>
      </w:r>
      <w:proofErr w:type="spellEnd"/>
      <w:r>
        <w:t xml:space="preserve"> et le travail à distance.</w:t>
      </w:r>
    </w:p>
    <w:p w14:paraId="483D2157" w14:textId="77777777" w:rsidR="005932DF" w:rsidRDefault="005932DF" w:rsidP="00336725">
      <w:pPr>
        <w:spacing w:before="240"/>
      </w:pPr>
    </w:p>
    <w:p w14:paraId="1E1706BE" w14:textId="77777777" w:rsidR="005932DF" w:rsidRDefault="005932DF" w:rsidP="005932DF"/>
    <w:p w14:paraId="746A6D3A" w14:textId="77777777" w:rsidR="005932DF" w:rsidRPr="005932DF" w:rsidRDefault="005932DF" w:rsidP="005932DF">
      <w:pPr>
        <w:pBdr>
          <w:top w:val="nil"/>
          <w:left w:val="nil"/>
          <w:bottom w:val="nil"/>
          <w:right w:val="nil"/>
          <w:between w:val="nil"/>
        </w:pBdr>
        <w:rPr>
          <w:rFonts w:ascii="Urbane Demi Bold" w:hAnsi="Urbane Demi Bold"/>
          <w:b/>
          <w:color w:val="000000"/>
          <w:sz w:val="28"/>
          <w:szCs w:val="28"/>
        </w:rPr>
      </w:pPr>
      <w:r w:rsidRPr="005932DF">
        <w:rPr>
          <w:rFonts w:ascii="Urbane Demi Bold" w:hAnsi="Urbane Demi Bold"/>
          <w:b/>
          <w:color w:val="000000"/>
          <w:sz w:val="28"/>
          <w:szCs w:val="28"/>
        </w:rPr>
        <w:t xml:space="preserve">Le rapport </w:t>
      </w:r>
      <w:proofErr w:type="spellStart"/>
      <w:r w:rsidRPr="005932DF">
        <w:rPr>
          <w:rFonts w:ascii="Urbane Demi Bold" w:hAnsi="Urbane Demi Bold"/>
          <w:b/>
          <w:color w:val="000000"/>
          <w:sz w:val="28"/>
          <w:szCs w:val="28"/>
        </w:rPr>
        <w:t>présente</w:t>
      </w:r>
      <w:proofErr w:type="spellEnd"/>
      <w:r w:rsidRPr="005932DF">
        <w:rPr>
          <w:rFonts w:ascii="Urbane Demi Bold" w:hAnsi="Urbane Demi Bold"/>
          <w:b/>
          <w:color w:val="000000"/>
          <w:sz w:val="28"/>
          <w:szCs w:val="28"/>
        </w:rPr>
        <w:t xml:space="preserve"> </w:t>
      </w:r>
      <w:proofErr w:type="spellStart"/>
      <w:r w:rsidRPr="005932DF">
        <w:rPr>
          <w:rFonts w:ascii="Urbane Demi Bold" w:hAnsi="Urbane Demi Bold"/>
          <w:b/>
          <w:color w:val="000000"/>
          <w:sz w:val="28"/>
          <w:szCs w:val="28"/>
        </w:rPr>
        <w:t>l'étendue</w:t>
      </w:r>
      <w:proofErr w:type="spellEnd"/>
      <w:r w:rsidRPr="005932DF">
        <w:rPr>
          <w:rFonts w:ascii="Urbane Demi Bold" w:hAnsi="Urbane Demi Bold"/>
          <w:b/>
          <w:color w:val="000000"/>
          <w:sz w:val="28"/>
          <w:szCs w:val="28"/>
        </w:rPr>
        <w:t xml:space="preserve"> des contributions de </w:t>
      </w:r>
      <w:proofErr w:type="spellStart"/>
      <w:r w:rsidRPr="005932DF">
        <w:rPr>
          <w:rFonts w:ascii="Urbane Demi Bold" w:hAnsi="Urbane Demi Bold"/>
          <w:b/>
          <w:color w:val="000000"/>
          <w:sz w:val="28"/>
          <w:szCs w:val="28"/>
        </w:rPr>
        <w:t>l'ingénierie</w:t>
      </w:r>
      <w:proofErr w:type="spellEnd"/>
      <w:r w:rsidRPr="005932DF">
        <w:rPr>
          <w:rFonts w:ascii="Urbane Demi Bold" w:hAnsi="Urbane Demi Bold"/>
          <w:b/>
          <w:color w:val="000000"/>
          <w:sz w:val="28"/>
          <w:szCs w:val="28"/>
        </w:rPr>
        <w:t xml:space="preserve"> à travers le monde.</w:t>
      </w:r>
    </w:p>
    <w:p w14:paraId="31ED51D7" w14:textId="7EB7DFE1" w:rsidR="005932DF" w:rsidRDefault="005932DF" w:rsidP="005932DF">
      <w:r>
        <w:t xml:space="preserve">Ce rapport met </w:t>
      </w:r>
      <w:proofErr w:type="spellStart"/>
      <w:r>
        <w:t>en</w:t>
      </w:r>
      <w:proofErr w:type="spellEnd"/>
      <w:r>
        <w:t xml:space="preserve"> lumière des </w:t>
      </w:r>
      <w:proofErr w:type="spellStart"/>
      <w:r>
        <w:t>exemples</w:t>
      </w:r>
      <w:proofErr w:type="spellEnd"/>
      <w:r>
        <w:t xml:space="preserve"> de contributions techniques </w:t>
      </w:r>
      <w:proofErr w:type="spellStart"/>
      <w:r>
        <w:t>précieuses</w:t>
      </w:r>
      <w:proofErr w:type="spellEnd"/>
      <w:r>
        <w:t xml:space="preserve"> pour </w:t>
      </w:r>
      <w:proofErr w:type="spellStart"/>
      <w:r>
        <w:t>répondre</w:t>
      </w:r>
      <w:proofErr w:type="spellEnd"/>
      <w:r>
        <w:t xml:space="preserve"> à </w:t>
      </w:r>
      <w:proofErr w:type="spellStart"/>
      <w:r>
        <w:t>certains</w:t>
      </w:r>
      <w:proofErr w:type="spellEnd"/>
      <w:r>
        <w:t xml:space="preserve"> des </w:t>
      </w:r>
      <w:proofErr w:type="spellStart"/>
      <w:r>
        <w:t>défis</w:t>
      </w:r>
      <w:proofErr w:type="spellEnd"/>
      <w:r>
        <w:t xml:space="preserve"> les plus critiques pendant la </w:t>
      </w:r>
      <w:proofErr w:type="spellStart"/>
      <w:r>
        <w:t>pandémie</w:t>
      </w:r>
      <w:proofErr w:type="spellEnd"/>
      <w:r>
        <w:t xml:space="preserve">. Tout </w:t>
      </w:r>
      <w:proofErr w:type="spellStart"/>
      <w:r>
        <w:t>en</w:t>
      </w:r>
      <w:proofErr w:type="spellEnd"/>
      <w:r>
        <w:t xml:space="preserve"> ne </w:t>
      </w:r>
      <w:proofErr w:type="spellStart"/>
      <w:r>
        <w:t>visant</w:t>
      </w:r>
      <w:proofErr w:type="spellEnd"/>
      <w:r>
        <w:t xml:space="preserve"> pas à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exhaustif</w:t>
      </w:r>
      <w:proofErr w:type="spellEnd"/>
      <w:r>
        <w:t xml:space="preserve">, </w:t>
      </w:r>
      <w:proofErr w:type="spellStart"/>
      <w:r>
        <w:t>ce</w:t>
      </w:r>
      <w:proofErr w:type="spellEnd"/>
      <w:r>
        <w:t xml:space="preserve"> rapport </w:t>
      </w:r>
      <w:proofErr w:type="spellStart"/>
      <w:r>
        <w:t>cherche</w:t>
      </w:r>
      <w:proofErr w:type="spellEnd"/>
      <w:r>
        <w:t xml:space="preserve"> à </w:t>
      </w:r>
      <w:proofErr w:type="spellStart"/>
      <w:r>
        <w:t>démontrer</w:t>
      </w:r>
      <w:proofErr w:type="spellEnd"/>
      <w:r>
        <w:t xml:space="preserve"> </w:t>
      </w:r>
      <w:proofErr w:type="spellStart"/>
      <w:r>
        <w:t>l'ampleur</w:t>
      </w:r>
      <w:proofErr w:type="spellEnd"/>
      <w:r>
        <w:t xml:space="preserve"> des contributions dans la </w:t>
      </w:r>
      <w:proofErr w:type="spellStart"/>
      <w:r>
        <w:t>réponse</w:t>
      </w:r>
      <w:proofErr w:type="spellEnd"/>
      <w:r>
        <w:t xml:space="preserve"> </w:t>
      </w:r>
      <w:proofErr w:type="spellStart"/>
      <w:r>
        <w:t>directe</w:t>
      </w:r>
      <w:proofErr w:type="spellEnd"/>
      <w:r>
        <w:t xml:space="preserve"> à la </w:t>
      </w:r>
      <w:proofErr w:type="spellStart"/>
      <w:r>
        <w:t>pandémie</w:t>
      </w:r>
      <w:proofErr w:type="spellEnd"/>
      <w:r>
        <w:t xml:space="preserve"> et à assurer </w:t>
      </w:r>
      <w:proofErr w:type="spellStart"/>
      <w:r>
        <w:t>une</w:t>
      </w:r>
      <w:proofErr w:type="spellEnd"/>
      <w:r>
        <w:t xml:space="preserve"> plus </w:t>
      </w:r>
      <w:proofErr w:type="spellStart"/>
      <w:r>
        <w:t>grande</w:t>
      </w:r>
      <w:proofErr w:type="spellEnd"/>
      <w:r>
        <w:t xml:space="preserve"> </w:t>
      </w:r>
      <w:proofErr w:type="spellStart"/>
      <w:r>
        <w:t>résilience</w:t>
      </w:r>
      <w:proofErr w:type="spellEnd"/>
      <w:r>
        <w:t xml:space="preserve"> de la </w:t>
      </w:r>
      <w:proofErr w:type="spellStart"/>
      <w:r>
        <w:t>société</w:t>
      </w:r>
      <w:proofErr w:type="spellEnd"/>
      <w:r>
        <w:t xml:space="preserve">. </w:t>
      </w:r>
      <w:proofErr w:type="spellStart"/>
      <w:r>
        <w:t>En</w:t>
      </w:r>
      <w:proofErr w:type="spellEnd"/>
      <w:r>
        <w:t xml:space="preserve"> </w:t>
      </w:r>
      <w:proofErr w:type="spellStart"/>
      <w:r>
        <w:t>outre</w:t>
      </w:r>
      <w:proofErr w:type="spellEnd"/>
      <w:r>
        <w:t xml:space="preserve">, il </w:t>
      </w:r>
      <w:proofErr w:type="spellStart"/>
      <w:r>
        <w:t>vise</w:t>
      </w:r>
      <w:proofErr w:type="spellEnd"/>
      <w:r>
        <w:t xml:space="preserve"> à </w:t>
      </w:r>
      <w:proofErr w:type="spellStart"/>
      <w:r>
        <w:t>tirer</w:t>
      </w:r>
      <w:proofErr w:type="spellEnd"/>
      <w:r>
        <w:t xml:space="preserve"> des </w:t>
      </w:r>
      <w:proofErr w:type="spellStart"/>
      <w:r>
        <w:t>leçons</w:t>
      </w:r>
      <w:proofErr w:type="spellEnd"/>
      <w:r>
        <w:t xml:space="preserve"> et des </w:t>
      </w:r>
      <w:proofErr w:type="spellStart"/>
      <w:r>
        <w:t>idées</w:t>
      </w:r>
      <w:proofErr w:type="spellEnd"/>
      <w:r>
        <w:t xml:space="preserve"> </w:t>
      </w:r>
      <w:proofErr w:type="spellStart"/>
      <w:r>
        <w:t>clés</w:t>
      </w:r>
      <w:proofErr w:type="spellEnd"/>
      <w:r>
        <w:t xml:space="preserve"> pour faire face aux futures </w:t>
      </w:r>
      <w:proofErr w:type="spellStart"/>
      <w:r>
        <w:t>vagues</w:t>
      </w:r>
      <w:proofErr w:type="spellEnd"/>
      <w:r>
        <w:t xml:space="preserve"> de COVID-19 </w:t>
      </w:r>
      <w:proofErr w:type="spellStart"/>
      <w:r>
        <w:t>ou</w:t>
      </w:r>
      <w:proofErr w:type="spellEnd"/>
      <w:r>
        <w:t xml:space="preserve"> à la </w:t>
      </w:r>
      <w:proofErr w:type="spellStart"/>
      <w:r>
        <w:t>prochaine</w:t>
      </w:r>
      <w:proofErr w:type="spellEnd"/>
      <w:r>
        <w:t xml:space="preserve"> </w:t>
      </w:r>
      <w:proofErr w:type="spellStart"/>
      <w:r>
        <w:t>pandémie</w:t>
      </w:r>
      <w:proofErr w:type="spellEnd"/>
      <w:r>
        <w:t>.</w:t>
      </w:r>
    </w:p>
    <w:p w14:paraId="6F14A4AF" w14:textId="77777777" w:rsidR="00336725" w:rsidRPr="00336725" w:rsidRDefault="00336725" w:rsidP="00336725">
      <w:pPr>
        <w:pStyle w:val="paragraph"/>
        <w:spacing w:before="0" w:beforeAutospacing="0" w:after="0" w:afterAutospacing="0"/>
        <w:rPr>
          <w:lang w:eastAsia="en-US"/>
        </w:rPr>
      </w:pPr>
    </w:p>
    <w:p w14:paraId="78698409" w14:textId="77777777" w:rsidR="005932DF" w:rsidRDefault="005932DF" w:rsidP="005932D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proofErr w:type="spellStart"/>
      <w:r>
        <w:rPr>
          <w:b/>
          <w:color w:val="000000"/>
        </w:rPr>
        <w:t>Voici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quelques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exemples</w:t>
      </w:r>
      <w:proofErr w:type="spellEnd"/>
      <w:r>
        <w:rPr>
          <w:b/>
          <w:color w:val="000000"/>
        </w:rPr>
        <w:t xml:space="preserve"> de </w:t>
      </w:r>
      <w:proofErr w:type="spellStart"/>
      <w:r>
        <w:rPr>
          <w:b/>
          <w:color w:val="000000"/>
        </w:rPr>
        <w:t>précieuses</w:t>
      </w:r>
      <w:proofErr w:type="spellEnd"/>
      <w:r>
        <w:rPr>
          <w:b/>
          <w:color w:val="000000"/>
        </w:rPr>
        <w:t xml:space="preserve"> contributions de </w:t>
      </w:r>
      <w:proofErr w:type="spellStart"/>
      <w:r>
        <w:rPr>
          <w:b/>
          <w:color w:val="000000"/>
        </w:rPr>
        <w:t>l'ingénierie</w:t>
      </w:r>
      <w:proofErr w:type="spellEnd"/>
      <w:r>
        <w:rPr>
          <w:b/>
          <w:color w:val="000000"/>
        </w:rPr>
        <w:t xml:space="preserve"> dans </w:t>
      </w:r>
      <w:proofErr w:type="spellStart"/>
      <w:r>
        <w:rPr>
          <w:b/>
          <w:color w:val="000000"/>
        </w:rPr>
        <w:t>ce</w:t>
      </w:r>
      <w:proofErr w:type="spellEnd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rapport :</w:t>
      </w:r>
      <w:proofErr w:type="gramEnd"/>
    </w:p>
    <w:p w14:paraId="02FB52CC" w14:textId="77777777" w:rsidR="005932DF" w:rsidRDefault="005932DF" w:rsidP="00336725">
      <w:pPr>
        <w:pStyle w:val="ListParagraph"/>
        <w:numPr>
          <w:ilvl w:val="0"/>
          <w:numId w:val="39"/>
        </w:numPr>
      </w:pPr>
      <w:proofErr w:type="spellStart"/>
      <w:r>
        <w:t>Amélioration</w:t>
      </w:r>
      <w:proofErr w:type="spellEnd"/>
      <w:r>
        <w:t xml:space="preserve"> des </w:t>
      </w:r>
      <w:proofErr w:type="spellStart"/>
      <w:r>
        <w:t>systèmes</w:t>
      </w:r>
      <w:proofErr w:type="spellEnd"/>
      <w:r>
        <w:t xml:space="preserve"> de ventilation au</w:t>
      </w:r>
      <w:r w:rsidRPr="00336725">
        <w:rPr>
          <w:b/>
        </w:rPr>
        <w:t xml:space="preserve"> Canada</w:t>
      </w:r>
    </w:p>
    <w:p w14:paraId="7EA40398" w14:textId="77777777" w:rsidR="005932DF" w:rsidRDefault="005932DF" w:rsidP="00336725">
      <w:pPr>
        <w:pStyle w:val="ListParagraph"/>
        <w:numPr>
          <w:ilvl w:val="0"/>
          <w:numId w:val="39"/>
        </w:numPr>
      </w:pPr>
      <w:proofErr w:type="spellStart"/>
      <w:r>
        <w:t>Accélération</w:t>
      </w:r>
      <w:proofErr w:type="spellEnd"/>
      <w:r>
        <w:t xml:space="preserve"> du </w:t>
      </w:r>
      <w:proofErr w:type="spellStart"/>
      <w:r>
        <w:t>déploiement</w:t>
      </w:r>
      <w:proofErr w:type="spellEnd"/>
      <w:r>
        <w:t xml:space="preserve"> des </w:t>
      </w:r>
      <w:proofErr w:type="spellStart"/>
      <w:r>
        <w:t>vaccins</w:t>
      </w:r>
      <w:proofErr w:type="spellEnd"/>
      <w:r>
        <w:t xml:space="preserve"> </w:t>
      </w:r>
      <w:proofErr w:type="spellStart"/>
      <w:r>
        <w:t>grâce</w:t>
      </w:r>
      <w:proofErr w:type="spellEnd"/>
      <w:r>
        <w:t xml:space="preserve"> à </w:t>
      </w:r>
      <w:proofErr w:type="spellStart"/>
      <w:r>
        <w:t>l'apprentissage</w:t>
      </w:r>
      <w:proofErr w:type="spellEnd"/>
      <w:r>
        <w:t xml:space="preserve"> par des machines aux</w:t>
      </w:r>
      <w:r w:rsidRPr="00336725">
        <w:rPr>
          <w:b/>
        </w:rPr>
        <w:t xml:space="preserve"> </w:t>
      </w:r>
      <w:proofErr w:type="spellStart"/>
      <w:r w:rsidRPr="00336725">
        <w:rPr>
          <w:b/>
        </w:rPr>
        <w:t>États</w:t>
      </w:r>
      <w:proofErr w:type="spellEnd"/>
      <w:r w:rsidRPr="00336725">
        <w:rPr>
          <w:b/>
        </w:rPr>
        <w:t>-Unis</w:t>
      </w:r>
    </w:p>
    <w:p w14:paraId="070E7039" w14:textId="05FEC7C9" w:rsidR="005932DF" w:rsidRDefault="005932DF" w:rsidP="00336725">
      <w:pPr>
        <w:pStyle w:val="ListParagraph"/>
        <w:numPr>
          <w:ilvl w:val="0"/>
          <w:numId w:val="39"/>
        </w:numPr>
      </w:pPr>
      <w:proofErr w:type="spellStart"/>
      <w:r>
        <w:t>Soutien</w:t>
      </w:r>
      <w:proofErr w:type="spellEnd"/>
      <w:r>
        <w:t xml:space="preserve"> à la production </w:t>
      </w:r>
      <w:proofErr w:type="spellStart"/>
      <w:r>
        <w:t>d'appareils</w:t>
      </w:r>
      <w:proofErr w:type="spellEnd"/>
      <w:r>
        <w:t xml:space="preserve"> </w:t>
      </w:r>
      <w:proofErr w:type="spellStart"/>
      <w:r>
        <w:t>respiratoires</w:t>
      </w:r>
      <w:proofErr w:type="spellEnd"/>
      <w:r>
        <w:t xml:space="preserve"> CPAP </w:t>
      </w:r>
      <w:proofErr w:type="spellStart"/>
      <w:r>
        <w:t>en</w:t>
      </w:r>
      <w:proofErr w:type="spellEnd"/>
      <w:r>
        <w:t xml:space="preserve"> </w:t>
      </w:r>
      <w:proofErr w:type="spellStart"/>
      <w:r w:rsidRPr="00336725">
        <w:rPr>
          <w:b/>
        </w:rPr>
        <w:t>Amérique</w:t>
      </w:r>
      <w:proofErr w:type="spellEnd"/>
      <w:r w:rsidRPr="00336725">
        <w:rPr>
          <w:b/>
        </w:rPr>
        <w:t xml:space="preserve"> </w:t>
      </w:r>
      <w:proofErr w:type="spellStart"/>
      <w:r w:rsidRPr="00336725">
        <w:rPr>
          <w:b/>
        </w:rPr>
        <w:t>latine</w:t>
      </w:r>
      <w:proofErr w:type="spellEnd"/>
    </w:p>
    <w:p w14:paraId="4FF3F154" w14:textId="77777777" w:rsidR="005932DF" w:rsidRDefault="005932DF" w:rsidP="00336725">
      <w:pPr>
        <w:pStyle w:val="ListParagraph"/>
        <w:numPr>
          <w:ilvl w:val="0"/>
          <w:numId w:val="39"/>
        </w:numPr>
      </w:pPr>
      <w:r>
        <w:t xml:space="preserve">Impression </w:t>
      </w:r>
      <w:proofErr w:type="spellStart"/>
      <w:r>
        <w:t>d'écouvillons</w:t>
      </w:r>
      <w:proofErr w:type="spellEnd"/>
      <w:r>
        <w:t xml:space="preserve"> </w:t>
      </w:r>
      <w:proofErr w:type="spellStart"/>
      <w:r>
        <w:t>nasaux</w:t>
      </w:r>
      <w:proofErr w:type="spellEnd"/>
      <w:r>
        <w:t xml:space="preserve"> à </w:t>
      </w:r>
      <w:proofErr w:type="spellStart"/>
      <w:r>
        <w:t>l'aide</w:t>
      </w:r>
      <w:proofErr w:type="spellEnd"/>
      <w:r>
        <w:t xml:space="preserve"> de </w:t>
      </w:r>
      <w:proofErr w:type="spellStart"/>
      <w:r>
        <w:t>réseaux</w:t>
      </w:r>
      <w:proofErr w:type="spellEnd"/>
      <w:r>
        <w:t xml:space="preserve"> </w:t>
      </w:r>
      <w:proofErr w:type="spellStart"/>
      <w:r>
        <w:t>distribués</w:t>
      </w:r>
      <w:proofErr w:type="spellEnd"/>
      <w:r>
        <w:t xml:space="preserve"> </w:t>
      </w:r>
      <w:proofErr w:type="spellStart"/>
      <w:r>
        <w:t>d'imprimantes</w:t>
      </w:r>
      <w:proofErr w:type="spellEnd"/>
      <w:r>
        <w:t xml:space="preserve"> 3D à travers les </w:t>
      </w:r>
      <w:proofErr w:type="spellStart"/>
      <w:r w:rsidRPr="00336725">
        <w:rPr>
          <w:b/>
        </w:rPr>
        <w:t>États</w:t>
      </w:r>
      <w:proofErr w:type="spellEnd"/>
      <w:r w:rsidRPr="00336725">
        <w:rPr>
          <w:b/>
        </w:rPr>
        <w:t>-Unis</w:t>
      </w:r>
      <w:r>
        <w:t xml:space="preserve"> pour les tests COVID-19</w:t>
      </w:r>
    </w:p>
    <w:p w14:paraId="5C7E0D50" w14:textId="77777777" w:rsidR="005932DF" w:rsidRDefault="005932DF" w:rsidP="00336725">
      <w:pPr>
        <w:pStyle w:val="ListParagraph"/>
        <w:numPr>
          <w:ilvl w:val="0"/>
          <w:numId w:val="39"/>
        </w:numPr>
      </w:pPr>
      <w:r>
        <w:t xml:space="preserve">Utilisation de </w:t>
      </w:r>
      <w:proofErr w:type="spellStart"/>
      <w:r>
        <w:t>l'analyse</w:t>
      </w:r>
      <w:proofErr w:type="spellEnd"/>
      <w:r>
        <w:t xml:space="preserve"> des </w:t>
      </w:r>
      <w:proofErr w:type="spellStart"/>
      <w:r>
        <w:t>eaux</w:t>
      </w:r>
      <w:proofErr w:type="spellEnd"/>
      <w:r>
        <w:t xml:space="preserve"> </w:t>
      </w:r>
      <w:proofErr w:type="spellStart"/>
      <w:r>
        <w:t>usées</w:t>
      </w:r>
      <w:proofErr w:type="spellEnd"/>
      <w:r>
        <w:t xml:space="preserve"> pour </w:t>
      </w:r>
      <w:proofErr w:type="spellStart"/>
      <w:r>
        <w:t>surveiller</w:t>
      </w:r>
      <w:proofErr w:type="spellEnd"/>
      <w:r>
        <w:t xml:space="preserve"> la propagation </w:t>
      </w:r>
      <w:proofErr w:type="spellStart"/>
      <w:r>
        <w:t>communautaire</w:t>
      </w:r>
      <w:proofErr w:type="spellEnd"/>
      <w:r>
        <w:t xml:space="preserve"> de la COVID-19 </w:t>
      </w:r>
      <w:proofErr w:type="spellStart"/>
      <w:r>
        <w:t>en</w:t>
      </w:r>
      <w:proofErr w:type="spellEnd"/>
      <w:r>
        <w:t xml:space="preserve"> </w:t>
      </w:r>
      <w:proofErr w:type="spellStart"/>
      <w:r w:rsidRPr="00336725">
        <w:rPr>
          <w:b/>
        </w:rPr>
        <w:t>Équateur</w:t>
      </w:r>
      <w:proofErr w:type="spellEnd"/>
      <w:r>
        <w:t xml:space="preserve"> et au</w:t>
      </w:r>
      <w:r w:rsidRPr="00336725">
        <w:rPr>
          <w:b/>
        </w:rPr>
        <w:t xml:space="preserve"> </w:t>
      </w:r>
      <w:proofErr w:type="spellStart"/>
      <w:r w:rsidRPr="00336725">
        <w:rPr>
          <w:b/>
        </w:rPr>
        <w:t>Brésil</w:t>
      </w:r>
      <w:proofErr w:type="spellEnd"/>
    </w:p>
    <w:p w14:paraId="0747C30A" w14:textId="1A432763" w:rsidR="005932DF" w:rsidRDefault="005932DF" w:rsidP="00336725">
      <w:pPr>
        <w:pStyle w:val="ListParagraph"/>
        <w:numPr>
          <w:ilvl w:val="0"/>
          <w:numId w:val="39"/>
        </w:numPr>
      </w:pPr>
      <w:r>
        <w:t xml:space="preserve">Conception des </w:t>
      </w:r>
      <w:proofErr w:type="spellStart"/>
      <w:r>
        <w:t>dispositifs</w:t>
      </w:r>
      <w:proofErr w:type="spellEnd"/>
      <w:r>
        <w:t xml:space="preserve"> IoT pour </w:t>
      </w:r>
      <w:proofErr w:type="spellStart"/>
      <w:r>
        <w:t>suivre</w:t>
      </w:r>
      <w:proofErr w:type="spellEnd"/>
      <w:r>
        <w:t xml:space="preserve"> les </w:t>
      </w:r>
      <w:proofErr w:type="spellStart"/>
      <w:r>
        <w:t>éléments</w:t>
      </w:r>
      <w:proofErr w:type="spellEnd"/>
      <w:r>
        <w:t xml:space="preserve"> </w:t>
      </w:r>
      <w:proofErr w:type="spellStart"/>
      <w:r>
        <w:t>vitaux</w:t>
      </w:r>
      <w:proofErr w:type="spellEnd"/>
      <w:r>
        <w:t xml:space="preserve"> et adapter </w:t>
      </w:r>
      <w:proofErr w:type="spellStart"/>
      <w:r>
        <w:t>leur</w:t>
      </w:r>
      <w:proofErr w:type="spellEnd"/>
      <w:r>
        <w:t xml:space="preserve"> utilisation à </w:t>
      </w:r>
      <w:proofErr w:type="spellStart"/>
      <w:r>
        <w:t>diverses</w:t>
      </w:r>
      <w:proofErr w:type="spellEnd"/>
      <w:r>
        <w:t xml:space="preserve"> </w:t>
      </w:r>
      <w:proofErr w:type="spellStart"/>
      <w:r>
        <w:t>communautés</w:t>
      </w:r>
      <w:proofErr w:type="spellEnd"/>
      <w:r>
        <w:t xml:space="preserve"> du </w:t>
      </w:r>
      <w:proofErr w:type="spellStart"/>
      <w:r w:rsidRPr="00336725">
        <w:rPr>
          <w:b/>
        </w:rPr>
        <w:t>Pérou</w:t>
      </w:r>
      <w:proofErr w:type="spellEnd"/>
    </w:p>
    <w:p w14:paraId="671201B7" w14:textId="77777777" w:rsidR="005932DF" w:rsidRDefault="005932DF" w:rsidP="00336725">
      <w:pPr>
        <w:pStyle w:val="ListParagraph"/>
        <w:numPr>
          <w:ilvl w:val="0"/>
          <w:numId w:val="39"/>
        </w:numPr>
      </w:pPr>
      <w:proofErr w:type="spellStart"/>
      <w:r>
        <w:t>Développement</w:t>
      </w:r>
      <w:proofErr w:type="spellEnd"/>
      <w:r>
        <w:t xml:space="preserve"> des diagnostics </w:t>
      </w:r>
      <w:proofErr w:type="spellStart"/>
      <w:r>
        <w:t>rapides</w:t>
      </w:r>
      <w:proofErr w:type="spellEnd"/>
      <w:r>
        <w:t xml:space="preserve">, portables, sans </w:t>
      </w:r>
      <w:proofErr w:type="spellStart"/>
      <w:r>
        <w:t>laboratoire</w:t>
      </w:r>
      <w:proofErr w:type="spellEnd"/>
      <w:r>
        <w:t xml:space="preserve"> et </w:t>
      </w:r>
      <w:proofErr w:type="spellStart"/>
      <w:r>
        <w:t>rentables</w:t>
      </w:r>
      <w:proofErr w:type="spellEnd"/>
      <w:r>
        <w:t xml:space="preserve"> au</w:t>
      </w:r>
      <w:r w:rsidRPr="00336725">
        <w:rPr>
          <w:b/>
        </w:rPr>
        <w:t xml:space="preserve"> </w:t>
      </w:r>
      <w:proofErr w:type="spellStart"/>
      <w:r w:rsidRPr="00336725">
        <w:rPr>
          <w:b/>
        </w:rPr>
        <w:t>Royaume</w:t>
      </w:r>
      <w:proofErr w:type="spellEnd"/>
      <w:r w:rsidRPr="00336725">
        <w:rPr>
          <w:b/>
        </w:rPr>
        <w:t>-Uni</w:t>
      </w:r>
    </w:p>
    <w:p w14:paraId="38D8B454" w14:textId="77777777" w:rsidR="005932DF" w:rsidRDefault="005932DF" w:rsidP="00336725">
      <w:pPr>
        <w:pStyle w:val="ListParagraph"/>
        <w:numPr>
          <w:ilvl w:val="0"/>
          <w:numId w:val="39"/>
        </w:numPr>
      </w:pPr>
      <w:proofErr w:type="spellStart"/>
      <w:r>
        <w:t>Développement</w:t>
      </w:r>
      <w:proofErr w:type="spellEnd"/>
      <w:r>
        <w:t xml:space="preserve"> </w:t>
      </w:r>
      <w:proofErr w:type="spellStart"/>
      <w:r>
        <w:t>d'une</w:t>
      </w:r>
      <w:proofErr w:type="spellEnd"/>
      <w:r>
        <w:t xml:space="preserve"> </w:t>
      </w:r>
      <w:proofErr w:type="spellStart"/>
      <w:r>
        <w:t>plateforme</w:t>
      </w:r>
      <w:proofErr w:type="spellEnd"/>
      <w:r>
        <w:t xml:space="preserve"> de </w:t>
      </w:r>
      <w:proofErr w:type="spellStart"/>
      <w:r>
        <w:t>recrutement</w:t>
      </w:r>
      <w:proofErr w:type="spellEnd"/>
      <w:r>
        <w:t xml:space="preserve"> numérique </w:t>
      </w:r>
      <w:proofErr w:type="spellStart"/>
      <w:r>
        <w:t>alimentée</w:t>
      </w:r>
      <w:proofErr w:type="spellEnd"/>
      <w:r>
        <w:t xml:space="preserve"> par </w:t>
      </w:r>
      <w:proofErr w:type="spellStart"/>
      <w:r>
        <w:t>l'IA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 w:rsidRPr="00336725">
        <w:rPr>
          <w:b/>
        </w:rPr>
        <w:t>Tunisie</w:t>
      </w:r>
      <w:proofErr w:type="spellEnd"/>
    </w:p>
    <w:p w14:paraId="6C8AD51A" w14:textId="77777777" w:rsidR="005932DF" w:rsidRDefault="005932DF" w:rsidP="00336725">
      <w:pPr>
        <w:pStyle w:val="ListParagraph"/>
        <w:numPr>
          <w:ilvl w:val="0"/>
          <w:numId w:val="39"/>
        </w:numPr>
      </w:pPr>
      <w:r>
        <w:t xml:space="preserve">Construction de </w:t>
      </w:r>
      <w:proofErr w:type="spellStart"/>
      <w:r>
        <w:t>nouvelles</w:t>
      </w:r>
      <w:proofErr w:type="spellEnd"/>
      <w:r>
        <w:t xml:space="preserve"> installations de fabrication de </w:t>
      </w:r>
      <w:proofErr w:type="spellStart"/>
      <w:r>
        <w:t>vaccins</w:t>
      </w:r>
      <w:proofErr w:type="spellEnd"/>
      <w:r>
        <w:t xml:space="preserve"> au</w:t>
      </w:r>
      <w:r w:rsidRPr="00336725">
        <w:rPr>
          <w:b/>
        </w:rPr>
        <w:t xml:space="preserve"> </w:t>
      </w:r>
      <w:proofErr w:type="spellStart"/>
      <w:r w:rsidRPr="00336725">
        <w:rPr>
          <w:b/>
        </w:rPr>
        <w:t>Sénégal</w:t>
      </w:r>
      <w:proofErr w:type="spellEnd"/>
    </w:p>
    <w:p w14:paraId="13419A3C" w14:textId="1D4AD1BD" w:rsidR="005932DF" w:rsidRDefault="005932DF" w:rsidP="00336725">
      <w:pPr>
        <w:pStyle w:val="ListParagraph"/>
        <w:numPr>
          <w:ilvl w:val="0"/>
          <w:numId w:val="39"/>
        </w:numPr>
      </w:pPr>
      <w:r>
        <w:lastRenderedPageBreak/>
        <w:t xml:space="preserve">Utilisation de drones pour </w:t>
      </w:r>
      <w:proofErr w:type="spellStart"/>
      <w:r>
        <w:t>fournir</w:t>
      </w:r>
      <w:proofErr w:type="spellEnd"/>
      <w:r>
        <w:t xml:space="preserve"> des tests, des </w:t>
      </w:r>
      <w:proofErr w:type="spellStart"/>
      <w:r>
        <w:t>traitements</w:t>
      </w:r>
      <w:proofErr w:type="spellEnd"/>
      <w:r>
        <w:t xml:space="preserve"> et des </w:t>
      </w:r>
      <w:proofErr w:type="spellStart"/>
      <w:r>
        <w:t>vaccins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r w:rsidRPr="00336725">
        <w:rPr>
          <w:b/>
        </w:rPr>
        <w:t>RDC</w:t>
      </w:r>
      <w:r>
        <w:t>, au</w:t>
      </w:r>
      <w:r w:rsidRPr="00336725">
        <w:rPr>
          <w:b/>
        </w:rPr>
        <w:t xml:space="preserve"> Mozambique</w:t>
      </w:r>
      <w:r>
        <w:t xml:space="preserve"> et au</w:t>
      </w:r>
      <w:r w:rsidRPr="00336725">
        <w:rPr>
          <w:b/>
        </w:rPr>
        <w:t xml:space="preserve"> Malawi</w:t>
      </w:r>
    </w:p>
    <w:p w14:paraId="56C69B67" w14:textId="77777777" w:rsidR="005932DF" w:rsidRDefault="005932DF" w:rsidP="00336725">
      <w:pPr>
        <w:pStyle w:val="ListParagraph"/>
        <w:numPr>
          <w:ilvl w:val="0"/>
          <w:numId w:val="39"/>
        </w:numPr>
      </w:pPr>
      <w:proofErr w:type="spellStart"/>
      <w:r>
        <w:t>Permettre</w:t>
      </w:r>
      <w:proofErr w:type="spellEnd"/>
      <w:r>
        <w:t xml:space="preserve"> </w:t>
      </w:r>
      <w:proofErr w:type="spellStart"/>
      <w:r>
        <w:t>l'approvisionnement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fournitures</w:t>
      </w:r>
      <w:proofErr w:type="spellEnd"/>
      <w:r>
        <w:t xml:space="preserve"> critiques </w:t>
      </w:r>
      <w:proofErr w:type="spellStart"/>
      <w:r>
        <w:t>grâce</w:t>
      </w:r>
      <w:proofErr w:type="spellEnd"/>
      <w:r>
        <w:t xml:space="preserve"> à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plateforme</w:t>
      </w:r>
      <w:proofErr w:type="spellEnd"/>
      <w:r>
        <w:t xml:space="preserve"> de </w:t>
      </w:r>
      <w:proofErr w:type="spellStart"/>
      <w:r>
        <w:t>découverte</w:t>
      </w:r>
      <w:proofErr w:type="spellEnd"/>
      <w:r>
        <w:t xml:space="preserve"> de </w:t>
      </w:r>
      <w:proofErr w:type="spellStart"/>
      <w:r>
        <w:t>fournisseurs</w:t>
      </w:r>
      <w:proofErr w:type="spellEnd"/>
      <w:r>
        <w:t xml:space="preserve"> </w:t>
      </w:r>
      <w:proofErr w:type="spellStart"/>
      <w:r>
        <w:t>alimentée</w:t>
      </w:r>
      <w:proofErr w:type="spellEnd"/>
      <w:r>
        <w:t xml:space="preserve"> par </w:t>
      </w:r>
      <w:proofErr w:type="spellStart"/>
      <w:r>
        <w:t>l'IA</w:t>
      </w:r>
      <w:proofErr w:type="spellEnd"/>
      <w:r>
        <w:t xml:space="preserve"> </w:t>
      </w:r>
      <w:proofErr w:type="spellStart"/>
      <w:r>
        <w:t>conçue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 w:rsidRPr="00336725">
        <w:rPr>
          <w:b/>
        </w:rPr>
        <w:t>Allemagne</w:t>
      </w:r>
      <w:proofErr w:type="spellEnd"/>
    </w:p>
    <w:p w14:paraId="1C44B3AF" w14:textId="77777777" w:rsidR="005932DF" w:rsidRDefault="005932DF" w:rsidP="00336725">
      <w:pPr>
        <w:pStyle w:val="ListParagraph"/>
        <w:numPr>
          <w:ilvl w:val="0"/>
          <w:numId w:val="39"/>
        </w:numPr>
      </w:pPr>
      <w:r>
        <w:t xml:space="preserve">Utilisation de </w:t>
      </w:r>
      <w:proofErr w:type="spellStart"/>
      <w:r>
        <w:t>l'IA</w:t>
      </w:r>
      <w:proofErr w:type="spellEnd"/>
      <w:r>
        <w:t xml:space="preserve"> pour </w:t>
      </w:r>
      <w:proofErr w:type="spellStart"/>
      <w:r>
        <w:t>améliorer</w:t>
      </w:r>
      <w:proofErr w:type="spellEnd"/>
      <w:r>
        <w:t xml:space="preserve"> les tests COVID-19 aux </w:t>
      </w:r>
      <w:proofErr w:type="spellStart"/>
      <w:r>
        <w:t>frontières</w:t>
      </w:r>
      <w:proofErr w:type="spellEnd"/>
      <w:r>
        <w:t xml:space="preserve"> </w:t>
      </w:r>
      <w:r w:rsidRPr="00336725">
        <w:rPr>
          <w:b/>
        </w:rPr>
        <w:t>grecques</w:t>
      </w:r>
    </w:p>
    <w:p w14:paraId="12ADFE51" w14:textId="77777777" w:rsidR="005932DF" w:rsidRDefault="005932DF" w:rsidP="00336725">
      <w:pPr>
        <w:pStyle w:val="ListParagraph"/>
        <w:numPr>
          <w:ilvl w:val="0"/>
          <w:numId w:val="39"/>
        </w:numPr>
      </w:pPr>
      <w:r>
        <w:t xml:space="preserve">Conception de </w:t>
      </w:r>
      <w:proofErr w:type="spellStart"/>
      <w:r>
        <w:t>nouvelles</w:t>
      </w:r>
      <w:proofErr w:type="spellEnd"/>
      <w:r>
        <w:t xml:space="preserve"> </w:t>
      </w:r>
      <w:proofErr w:type="spellStart"/>
      <w:r>
        <w:t>plateformes</w:t>
      </w:r>
      <w:proofErr w:type="spellEnd"/>
      <w:r>
        <w:t xml:space="preserve"> edtech pour </w:t>
      </w:r>
      <w:proofErr w:type="spellStart"/>
      <w:r>
        <w:t>l'enseignement</w:t>
      </w:r>
      <w:proofErr w:type="spellEnd"/>
      <w:r>
        <w:t xml:space="preserve"> à distance </w:t>
      </w:r>
      <w:proofErr w:type="spellStart"/>
      <w:r>
        <w:t>en</w:t>
      </w:r>
      <w:proofErr w:type="spellEnd"/>
      <w:r>
        <w:t xml:space="preserve"> </w:t>
      </w:r>
      <w:proofErr w:type="spellStart"/>
      <w:r w:rsidRPr="00336725">
        <w:rPr>
          <w:b/>
        </w:rPr>
        <w:t>Jordanie</w:t>
      </w:r>
      <w:proofErr w:type="spellEnd"/>
    </w:p>
    <w:p w14:paraId="380236AD" w14:textId="77777777" w:rsidR="005932DF" w:rsidRDefault="005932DF" w:rsidP="00336725">
      <w:pPr>
        <w:pStyle w:val="ListParagraph"/>
        <w:numPr>
          <w:ilvl w:val="0"/>
          <w:numId w:val="39"/>
        </w:numPr>
      </w:pPr>
      <w:proofErr w:type="spellStart"/>
      <w:r>
        <w:t>Réparation</w:t>
      </w:r>
      <w:proofErr w:type="spellEnd"/>
      <w:r>
        <w:t xml:space="preserve"> de </w:t>
      </w:r>
      <w:proofErr w:type="spellStart"/>
      <w:r>
        <w:t>concentrateurs</w:t>
      </w:r>
      <w:proofErr w:type="spellEnd"/>
      <w:r>
        <w:t xml:space="preserve"> </w:t>
      </w:r>
      <w:proofErr w:type="spellStart"/>
      <w:r>
        <w:t>d'oxygène</w:t>
      </w:r>
      <w:proofErr w:type="spellEnd"/>
      <w:r>
        <w:t xml:space="preserve"> au </w:t>
      </w:r>
      <w:r w:rsidRPr="00336725">
        <w:rPr>
          <w:b/>
        </w:rPr>
        <w:t>Malawi</w:t>
      </w:r>
    </w:p>
    <w:p w14:paraId="47F86F1A" w14:textId="77777777" w:rsidR="005932DF" w:rsidRDefault="005932DF" w:rsidP="00336725">
      <w:pPr>
        <w:pStyle w:val="ListParagraph"/>
        <w:numPr>
          <w:ilvl w:val="0"/>
          <w:numId w:val="39"/>
        </w:numPr>
      </w:pPr>
      <w:r>
        <w:t xml:space="preserve">Utilisation des </w:t>
      </w:r>
      <w:proofErr w:type="spellStart"/>
      <w:r>
        <w:t>données</w:t>
      </w:r>
      <w:proofErr w:type="spellEnd"/>
      <w:r>
        <w:t xml:space="preserve"> </w:t>
      </w:r>
      <w:proofErr w:type="spellStart"/>
      <w:r>
        <w:t>géospatiales</w:t>
      </w:r>
      <w:proofErr w:type="spellEnd"/>
      <w:r>
        <w:t xml:space="preserve"> et mobiles pour </w:t>
      </w:r>
      <w:proofErr w:type="spellStart"/>
      <w:r>
        <w:t>combler</w:t>
      </w:r>
      <w:proofErr w:type="spellEnd"/>
      <w:r>
        <w:t xml:space="preserve"> les lacunes </w:t>
      </w:r>
      <w:proofErr w:type="spellStart"/>
      <w:r>
        <w:t>en</w:t>
      </w:r>
      <w:proofErr w:type="spellEnd"/>
      <w:r>
        <w:t xml:space="preserve"> matière de </w:t>
      </w:r>
      <w:proofErr w:type="spellStart"/>
      <w:r>
        <w:t>données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r w:rsidRPr="00336725">
        <w:rPr>
          <w:b/>
        </w:rPr>
        <w:t>RDC</w:t>
      </w:r>
    </w:p>
    <w:p w14:paraId="29BD09DD" w14:textId="5A5D1228" w:rsidR="005932DF" w:rsidRPr="00336725" w:rsidRDefault="005932DF" w:rsidP="00336725">
      <w:pPr>
        <w:pStyle w:val="ListParagraph"/>
        <w:numPr>
          <w:ilvl w:val="0"/>
          <w:numId w:val="39"/>
        </w:numPr>
        <w:rPr>
          <w:b/>
        </w:rPr>
      </w:pPr>
      <w:proofErr w:type="spellStart"/>
      <w:r>
        <w:t>Développement</w:t>
      </w:r>
      <w:proofErr w:type="spellEnd"/>
      <w:r>
        <w:t xml:space="preserve"> d'un </w:t>
      </w:r>
      <w:proofErr w:type="spellStart"/>
      <w:r>
        <w:t>appareil</w:t>
      </w:r>
      <w:proofErr w:type="spellEnd"/>
      <w:r>
        <w:t xml:space="preserve"> </w:t>
      </w:r>
      <w:proofErr w:type="spellStart"/>
      <w:r>
        <w:t>respiratoire</w:t>
      </w:r>
      <w:proofErr w:type="spellEnd"/>
      <w:r>
        <w:t xml:space="preserve"> tout-</w:t>
      </w:r>
      <w:proofErr w:type="spellStart"/>
      <w:r>
        <w:t>en</w:t>
      </w:r>
      <w:proofErr w:type="spellEnd"/>
      <w:r>
        <w:t xml:space="preserve">-un à </w:t>
      </w:r>
      <w:proofErr w:type="spellStart"/>
      <w:r>
        <w:t>faible</w:t>
      </w:r>
      <w:proofErr w:type="spellEnd"/>
      <w:r>
        <w:t xml:space="preserve"> </w:t>
      </w:r>
      <w:proofErr w:type="spellStart"/>
      <w:r>
        <w:t>coût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r w:rsidRPr="00336725">
        <w:rPr>
          <w:b/>
        </w:rPr>
        <w:t>Afrique du Sud</w:t>
      </w:r>
    </w:p>
    <w:p w14:paraId="54303F39" w14:textId="77777777" w:rsidR="005932DF" w:rsidRDefault="005932DF" w:rsidP="00336725">
      <w:pPr>
        <w:pStyle w:val="ListParagraph"/>
        <w:numPr>
          <w:ilvl w:val="0"/>
          <w:numId w:val="39"/>
        </w:numPr>
      </w:pPr>
      <w:proofErr w:type="spellStart"/>
      <w:r>
        <w:t>Amélioration</w:t>
      </w:r>
      <w:proofErr w:type="spellEnd"/>
      <w:r>
        <w:t xml:space="preserve"> du stockage des </w:t>
      </w:r>
      <w:proofErr w:type="spellStart"/>
      <w:r>
        <w:t>vaccins</w:t>
      </w:r>
      <w:proofErr w:type="spellEnd"/>
      <w:r>
        <w:t xml:space="preserve"> pour </w:t>
      </w:r>
      <w:proofErr w:type="spellStart"/>
      <w:r>
        <w:t>qu'il</w:t>
      </w:r>
      <w:proofErr w:type="spellEnd"/>
      <w:r>
        <w:t xml:space="preserve"> </w:t>
      </w:r>
      <w:proofErr w:type="spellStart"/>
      <w:r>
        <w:t>soit</w:t>
      </w:r>
      <w:proofErr w:type="spellEnd"/>
      <w:r>
        <w:t xml:space="preserve"> </w:t>
      </w:r>
      <w:proofErr w:type="spellStart"/>
      <w:r>
        <w:t>économe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énergie</w:t>
      </w:r>
      <w:proofErr w:type="spellEnd"/>
      <w:r>
        <w:t xml:space="preserve">, </w:t>
      </w:r>
      <w:proofErr w:type="spellStart"/>
      <w:r>
        <w:t>résistant</w:t>
      </w:r>
      <w:proofErr w:type="spellEnd"/>
      <w:r>
        <w:t xml:space="preserve"> aux tremblements de </w:t>
      </w:r>
      <w:proofErr w:type="spellStart"/>
      <w:r>
        <w:t>terre</w:t>
      </w:r>
      <w:proofErr w:type="spellEnd"/>
      <w:r>
        <w:t xml:space="preserve"> et dispose de plus </w:t>
      </w:r>
      <w:proofErr w:type="spellStart"/>
      <w:r>
        <w:t>grandes</w:t>
      </w:r>
      <w:proofErr w:type="spellEnd"/>
      <w:r>
        <w:t xml:space="preserve"> </w:t>
      </w:r>
      <w:proofErr w:type="spellStart"/>
      <w:r>
        <w:t>capacités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 w:rsidRPr="00336725">
        <w:rPr>
          <w:b/>
        </w:rPr>
        <w:t>Mongolie</w:t>
      </w:r>
      <w:proofErr w:type="spellEnd"/>
    </w:p>
    <w:p w14:paraId="59F642AD" w14:textId="77777777" w:rsidR="005932DF" w:rsidRDefault="005932DF" w:rsidP="00336725">
      <w:pPr>
        <w:pStyle w:val="ListParagraph"/>
        <w:numPr>
          <w:ilvl w:val="0"/>
          <w:numId w:val="39"/>
        </w:numPr>
      </w:pPr>
      <w:proofErr w:type="spellStart"/>
      <w:r>
        <w:t>Pivotement</w:t>
      </w:r>
      <w:proofErr w:type="spellEnd"/>
      <w:r>
        <w:t xml:space="preserve"> des </w:t>
      </w:r>
      <w:proofErr w:type="spellStart"/>
      <w:r>
        <w:t>usines</w:t>
      </w:r>
      <w:proofErr w:type="spellEnd"/>
      <w:r>
        <w:t xml:space="preserve"> de fabrication de haute </w:t>
      </w:r>
      <w:proofErr w:type="spellStart"/>
      <w:r>
        <w:t>précision</w:t>
      </w:r>
      <w:proofErr w:type="spellEnd"/>
      <w:r>
        <w:t xml:space="preserve"> pour </w:t>
      </w:r>
      <w:proofErr w:type="spellStart"/>
      <w:r>
        <w:t>construire</w:t>
      </w:r>
      <w:proofErr w:type="spellEnd"/>
      <w:r>
        <w:t xml:space="preserve"> des </w:t>
      </w:r>
      <w:proofErr w:type="spellStart"/>
      <w:r>
        <w:t>ventilateurs</w:t>
      </w:r>
      <w:proofErr w:type="spellEnd"/>
      <w:r>
        <w:t xml:space="preserve"> ICU </w:t>
      </w:r>
      <w:r w:rsidRPr="00336725">
        <w:rPr>
          <w:b/>
        </w:rPr>
        <w:t>au Pakistan</w:t>
      </w:r>
    </w:p>
    <w:p w14:paraId="689832E7" w14:textId="3F8E61D9" w:rsidR="005932DF" w:rsidRPr="00336725" w:rsidRDefault="005932DF" w:rsidP="00336725">
      <w:pPr>
        <w:pStyle w:val="ListParagraph"/>
        <w:numPr>
          <w:ilvl w:val="0"/>
          <w:numId w:val="39"/>
        </w:numPr>
        <w:rPr>
          <w:b/>
        </w:rPr>
      </w:pPr>
      <w:r>
        <w:t>Conception d'un « </w:t>
      </w:r>
      <w:proofErr w:type="spellStart"/>
      <w:r>
        <w:t>laboratoire</w:t>
      </w:r>
      <w:proofErr w:type="spellEnd"/>
      <w:r>
        <w:t xml:space="preserve"> dans </w:t>
      </w:r>
      <w:proofErr w:type="spellStart"/>
      <w:r>
        <w:t>une</w:t>
      </w:r>
      <w:proofErr w:type="spellEnd"/>
      <w:r>
        <w:t xml:space="preserve"> valise » pour le </w:t>
      </w:r>
      <w:proofErr w:type="spellStart"/>
      <w:r>
        <w:t>dépistage</w:t>
      </w:r>
      <w:proofErr w:type="spellEnd"/>
      <w:r>
        <w:t xml:space="preserve"> de la COVID-19 </w:t>
      </w:r>
      <w:proofErr w:type="spellStart"/>
      <w:r>
        <w:t>en</w:t>
      </w:r>
      <w:proofErr w:type="spellEnd"/>
      <w:r>
        <w:t xml:space="preserve"> </w:t>
      </w:r>
      <w:proofErr w:type="spellStart"/>
      <w:r w:rsidRPr="00336725">
        <w:rPr>
          <w:b/>
        </w:rPr>
        <w:t>Inde</w:t>
      </w:r>
      <w:proofErr w:type="spellEnd"/>
    </w:p>
    <w:p w14:paraId="31E5A428" w14:textId="77777777" w:rsidR="005932DF" w:rsidRPr="00336725" w:rsidRDefault="005932DF" w:rsidP="00336725">
      <w:pPr>
        <w:pStyle w:val="ListParagraph"/>
        <w:numPr>
          <w:ilvl w:val="0"/>
          <w:numId w:val="39"/>
        </w:numPr>
        <w:rPr>
          <w:b/>
        </w:rPr>
      </w:pPr>
      <w:r>
        <w:t xml:space="preserve">Conception des </w:t>
      </w:r>
      <w:proofErr w:type="spellStart"/>
      <w:r>
        <w:t>dispositifs</w:t>
      </w:r>
      <w:proofErr w:type="spellEnd"/>
      <w:r>
        <w:t xml:space="preserve"> à lumière UV-C pour </w:t>
      </w:r>
      <w:proofErr w:type="spellStart"/>
      <w:r>
        <w:t>désinfecter</w:t>
      </w:r>
      <w:proofErr w:type="spellEnd"/>
      <w:r>
        <w:t xml:space="preserve"> les escaliers </w:t>
      </w:r>
      <w:proofErr w:type="spellStart"/>
      <w:r>
        <w:t>roulants</w:t>
      </w:r>
      <w:proofErr w:type="spellEnd"/>
      <w:r>
        <w:t xml:space="preserve"> publics </w:t>
      </w:r>
      <w:proofErr w:type="spellStart"/>
      <w:r>
        <w:t>en</w:t>
      </w:r>
      <w:proofErr w:type="spellEnd"/>
      <w:r>
        <w:t xml:space="preserve"> </w:t>
      </w:r>
      <w:proofErr w:type="spellStart"/>
      <w:r w:rsidRPr="00336725">
        <w:rPr>
          <w:b/>
        </w:rPr>
        <w:t>Corée</w:t>
      </w:r>
      <w:proofErr w:type="spellEnd"/>
      <w:r w:rsidRPr="00336725">
        <w:rPr>
          <w:b/>
        </w:rPr>
        <w:t xml:space="preserve"> du Sud</w:t>
      </w:r>
    </w:p>
    <w:p w14:paraId="51D75D02" w14:textId="77777777" w:rsidR="005932DF" w:rsidRDefault="005932DF" w:rsidP="00336725">
      <w:pPr>
        <w:pStyle w:val="ListParagraph"/>
        <w:numPr>
          <w:ilvl w:val="0"/>
          <w:numId w:val="39"/>
        </w:numPr>
      </w:pPr>
      <w:r>
        <w:t xml:space="preserve">Construction </w:t>
      </w:r>
      <w:proofErr w:type="spellStart"/>
      <w:r>
        <w:t>rapide</w:t>
      </w:r>
      <w:proofErr w:type="spellEnd"/>
      <w:r>
        <w:t xml:space="preserve"> </w:t>
      </w:r>
      <w:proofErr w:type="spellStart"/>
      <w:r>
        <w:t>d'hôpitaux</w:t>
      </w:r>
      <w:proofErr w:type="spellEnd"/>
      <w:r>
        <w:t xml:space="preserve"> </w:t>
      </w:r>
      <w:proofErr w:type="spellStart"/>
      <w:r>
        <w:t>d'urgence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r w:rsidRPr="00336725">
        <w:rPr>
          <w:b/>
        </w:rPr>
        <w:t>Chine</w:t>
      </w:r>
    </w:p>
    <w:p w14:paraId="4E1804B2" w14:textId="77777777" w:rsidR="005932DF" w:rsidRDefault="005932DF" w:rsidP="00336725">
      <w:pPr>
        <w:pStyle w:val="ListParagraph"/>
        <w:numPr>
          <w:ilvl w:val="0"/>
          <w:numId w:val="39"/>
        </w:numPr>
      </w:pPr>
      <w:proofErr w:type="spellStart"/>
      <w:r>
        <w:t>Prévention</w:t>
      </w:r>
      <w:proofErr w:type="spellEnd"/>
      <w:r>
        <w:t xml:space="preserve"> des </w:t>
      </w:r>
      <w:proofErr w:type="spellStart"/>
      <w:r>
        <w:t>épidémies</w:t>
      </w:r>
      <w:proofErr w:type="spellEnd"/>
      <w:r>
        <w:t xml:space="preserve"> de zoonoses </w:t>
      </w:r>
      <w:proofErr w:type="spellStart"/>
      <w:r>
        <w:t>grâce</w:t>
      </w:r>
      <w:proofErr w:type="spellEnd"/>
      <w:r>
        <w:t xml:space="preserve"> à des solutions </w:t>
      </w:r>
      <w:proofErr w:type="spellStart"/>
      <w:r>
        <w:t>logicielles</w:t>
      </w:r>
      <w:proofErr w:type="spellEnd"/>
      <w:r>
        <w:t xml:space="preserve"> de </w:t>
      </w:r>
      <w:proofErr w:type="spellStart"/>
      <w:r>
        <w:t>signalement</w:t>
      </w:r>
      <w:proofErr w:type="spellEnd"/>
      <w:r>
        <w:t xml:space="preserve"> </w:t>
      </w:r>
      <w:proofErr w:type="spellStart"/>
      <w:r>
        <w:t>communautaire</w:t>
      </w:r>
      <w:proofErr w:type="spellEnd"/>
      <w:r>
        <w:t xml:space="preserve"> au </w:t>
      </w:r>
      <w:proofErr w:type="spellStart"/>
      <w:r w:rsidRPr="00336725">
        <w:rPr>
          <w:b/>
        </w:rPr>
        <w:t>Cambodge</w:t>
      </w:r>
      <w:proofErr w:type="spellEnd"/>
      <w:r>
        <w:t xml:space="preserve"> et </w:t>
      </w:r>
      <w:proofErr w:type="spellStart"/>
      <w:r>
        <w:t>en</w:t>
      </w:r>
      <w:proofErr w:type="spellEnd"/>
      <w:r>
        <w:t xml:space="preserve"> </w:t>
      </w:r>
      <w:proofErr w:type="spellStart"/>
      <w:r w:rsidRPr="00336725">
        <w:rPr>
          <w:b/>
        </w:rPr>
        <w:t>Thaïlande</w:t>
      </w:r>
      <w:proofErr w:type="spellEnd"/>
    </w:p>
    <w:p w14:paraId="0A78FAE2" w14:textId="77777777" w:rsidR="005932DF" w:rsidRDefault="005932DF" w:rsidP="00336725">
      <w:pPr>
        <w:pStyle w:val="ListParagraph"/>
        <w:numPr>
          <w:ilvl w:val="0"/>
          <w:numId w:val="39"/>
        </w:numPr>
      </w:pPr>
      <w:r>
        <w:t xml:space="preserve">Expansion des </w:t>
      </w:r>
      <w:proofErr w:type="spellStart"/>
      <w:r>
        <w:t>plateformes</w:t>
      </w:r>
      <w:proofErr w:type="spellEnd"/>
      <w:r>
        <w:t xml:space="preserve"> </w:t>
      </w:r>
      <w:proofErr w:type="spellStart"/>
      <w:r>
        <w:t>numériques</w:t>
      </w:r>
      <w:proofErr w:type="spellEnd"/>
      <w:r>
        <w:t xml:space="preserve"> de livraison de </w:t>
      </w:r>
      <w:proofErr w:type="spellStart"/>
      <w:r>
        <w:t>nourriture</w:t>
      </w:r>
      <w:proofErr w:type="spellEnd"/>
      <w:r>
        <w:t xml:space="preserve"> aux </w:t>
      </w:r>
      <w:proofErr w:type="spellStart"/>
      <w:r w:rsidRPr="00336725">
        <w:rPr>
          <w:b/>
        </w:rPr>
        <w:t>Fidji</w:t>
      </w:r>
      <w:proofErr w:type="spellEnd"/>
      <w:r>
        <w:t xml:space="preserve"> pendant le confinement</w:t>
      </w:r>
    </w:p>
    <w:p w14:paraId="5E3D57E3" w14:textId="77777777" w:rsidR="005932DF" w:rsidRDefault="005932DF" w:rsidP="00336725">
      <w:pPr>
        <w:pStyle w:val="ListParagraph"/>
        <w:numPr>
          <w:ilvl w:val="0"/>
          <w:numId w:val="39"/>
        </w:numPr>
      </w:pPr>
      <w:proofErr w:type="spellStart"/>
      <w:r>
        <w:t>Élargissement</w:t>
      </w:r>
      <w:proofErr w:type="spellEnd"/>
      <w:r>
        <w:t xml:space="preserve"> la </w:t>
      </w:r>
      <w:proofErr w:type="spellStart"/>
      <w:r>
        <w:t>télésanté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 w:rsidRPr="00336725">
        <w:rPr>
          <w:b/>
        </w:rPr>
        <w:t>Australie</w:t>
      </w:r>
      <w:proofErr w:type="spellEnd"/>
      <w:r>
        <w:t xml:space="preserve"> pour les consultations à distance</w:t>
      </w:r>
    </w:p>
    <w:p w14:paraId="72618A9C" w14:textId="77777777" w:rsidR="005932DF" w:rsidRDefault="005932DF" w:rsidP="00336725">
      <w:pPr>
        <w:spacing w:before="240"/>
      </w:pPr>
    </w:p>
    <w:p w14:paraId="45216488" w14:textId="77777777" w:rsidR="005932DF" w:rsidRDefault="005932DF" w:rsidP="005932DF"/>
    <w:p w14:paraId="2D1A96F7" w14:textId="6523A1E3" w:rsidR="005932DF" w:rsidRDefault="005932DF" w:rsidP="005932DF">
      <w:pPr>
        <w:pBdr>
          <w:top w:val="nil"/>
          <w:left w:val="nil"/>
          <w:bottom w:val="nil"/>
          <w:right w:val="nil"/>
          <w:between w:val="nil"/>
        </w:pBdr>
        <w:rPr>
          <w:rFonts w:ascii="Urbane Demi Bold" w:hAnsi="Urbane Demi Bold"/>
          <w:b/>
          <w:color w:val="000000"/>
          <w:sz w:val="28"/>
          <w:szCs w:val="28"/>
        </w:rPr>
      </w:pPr>
      <w:proofErr w:type="spellStart"/>
      <w:r w:rsidRPr="005932DF">
        <w:rPr>
          <w:rFonts w:ascii="Urbane Demi Bold" w:hAnsi="Urbane Demi Bold"/>
          <w:b/>
          <w:color w:val="000000"/>
          <w:sz w:val="28"/>
          <w:szCs w:val="28"/>
        </w:rPr>
        <w:t>En</w:t>
      </w:r>
      <w:proofErr w:type="spellEnd"/>
      <w:r w:rsidRPr="005932DF">
        <w:rPr>
          <w:rFonts w:ascii="Urbane Demi Bold" w:hAnsi="Urbane Demi Bold"/>
          <w:b/>
          <w:color w:val="000000"/>
          <w:sz w:val="28"/>
          <w:szCs w:val="28"/>
        </w:rPr>
        <w:t xml:space="preserve"> passant au </w:t>
      </w:r>
      <w:proofErr w:type="spellStart"/>
      <w:r w:rsidRPr="005932DF">
        <w:rPr>
          <w:rFonts w:ascii="Urbane Demi Bold" w:hAnsi="Urbane Demi Bold"/>
          <w:b/>
          <w:color w:val="000000"/>
          <w:sz w:val="28"/>
          <w:szCs w:val="28"/>
        </w:rPr>
        <w:t>crible</w:t>
      </w:r>
      <w:proofErr w:type="spellEnd"/>
      <w:r w:rsidRPr="005932DF">
        <w:rPr>
          <w:rFonts w:ascii="Urbane Demi Bold" w:hAnsi="Urbane Demi Bold"/>
          <w:b/>
          <w:color w:val="000000"/>
          <w:sz w:val="28"/>
          <w:szCs w:val="28"/>
        </w:rPr>
        <w:t xml:space="preserve"> </w:t>
      </w:r>
      <w:proofErr w:type="spellStart"/>
      <w:r w:rsidRPr="005932DF">
        <w:rPr>
          <w:rFonts w:ascii="Urbane Demi Bold" w:hAnsi="Urbane Demi Bold"/>
          <w:b/>
          <w:color w:val="000000"/>
          <w:sz w:val="28"/>
          <w:szCs w:val="28"/>
        </w:rPr>
        <w:t>ces</w:t>
      </w:r>
      <w:proofErr w:type="spellEnd"/>
      <w:r w:rsidRPr="005932DF">
        <w:rPr>
          <w:rFonts w:ascii="Urbane Demi Bold" w:hAnsi="Urbane Demi Bold"/>
          <w:b/>
          <w:color w:val="000000"/>
          <w:sz w:val="28"/>
          <w:szCs w:val="28"/>
        </w:rPr>
        <w:t xml:space="preserve"> contributions pour </w:t>
      </w:r>
      <w:proofErr w:type="spellStart"/>
      <w:r w:rsidRPr="005932DF">
        <w:rPr>
          <w:rFonts w:ascii="Urbane Demi Bold" w:hAnsi="Urbane Demi Bold"/>
          <w:b/>
          <w:color w:val="000000"/>
          <w:sz w:val="28"/>
          <w:szCs w:val="28"/>
        </w:rPr>
        <w:t>relever</w:t>
      </w:r>
      <w:proofErr w:type="spellEnd"/>
      <w:r w:rsidRPr="005932DF">
        <w:rPr>
          <w:rFonts w:ascii="Urbane Demi Bold" w:hAnsi="Urbane Demi Bold"/>
          <w:b/>
          <w:color w:val="000000"/>
          <w:sz w:val="28"/>
          <w:szCs w:val="28"/>
        </w:rPr>
        <w:t xml:space="preserve"> six </w:t>
      </w:r>
      <w:proofErr w:type="spellStart"/>
      <w:r w:rsidRPr="005932DF">
        <w:rPr>
          <w:rFonts w:ascii="Urbane Demi Bold" w:hAnsi="Urbane Demi Bold"/>
          <w:b/>
          <w:color w:val="000000"/>
          <w:sz w:val="28"/>
          <w:szCs w:val="28"/>
        </w:rPr>
        <w:t>défis</w:t>
      </w:r>
      <w:proofErr w:type="spellEnd"/>
      <w:r w:rsidRPr="005932DF">
        <w:rPr>
          <w:rFonts w:ascii="Urbane Demi Bold" w:hAnsi="Urbane Demi Bold"/>
          <w:b/>
          <w:color w:val="000000"/>
          <w:sz w:val="28"/>
          <w:szCs w:val="28"/>
        </w:rPr>
        <w:t xml:space="preserve"> </w:t>
      </w:r>
      <w:proofErr w:type="spellStart"/>
      <w:r w:rsidRPr="005932DF">
        <w:rPr>
          <w:rFonts w:ascii="Urbane Demi Bold" w:hAnsi="Urbane Demi Bold"/>
          <w:b/>
          <w:color w:val="000000"/>
          <w:sz w:val="28"/>
          <w:szCs w:val="28"/>
        </w:rPr>
        <w:t>majeurs</w:t>
      </w:r>
      <w:proofErr w:type="spellEnd"/>
      <w:r w:rsidRPr="005932DF">
        <w:rPr>
          <w:rFonts w:ascii="Urbane Demi Bold" w:hAnsi="Urbane Demi Bold"/>
          <w:b/>
          <w:color w:val="000000"/>
          <w:sz w:val="28"/>
          <w:szCs w:val="28"/>
        </w:rPr>
        <w:t xml:space="preserve"> </w:t>
      </w:r>
      <w:proofErr w:type="spellStart"/>
      <w:r w:rsidRPr="005932DF">
        <w:rPr>
          <w:rFonts w:ascii="Urbane Demi Bold" w:hAnsi="Urbane Demi Bold"/>
          <w:b/>
          <w:color w:val="000000"/>
          <w:sz w:val="28"/>
          <w:szCs w:val="28"/>
        </w:rPr>
        <w:t>rencontrés</w:t>
      </w:r>
      <w:proofErr w:type="spellEnd"/>
      <w:r w:rsidRPr="005932DF">
        <w:rPr>
          <w:rFonts w:ascii="Urbane Demi Bold" w:hAnsi="Urbane Demi Bold"/>
          <w:b/>
          <w:color w:val="000000"/>
          <w:sz w:val="28"/>
          <w:szCs w:val="28"/>
        </w:rPr>
        <w:t xml:space="preserve"> pendant la </w:t>
      </w:r>
      <w:proofErr w:type="spellStart"/>
      <w:r w:rsidRPr="005932DF">
        <w:rPr>
          <w:rFonts w:ascii="Urbane Demi Bold" w:hAnsi="Urbane Demi Bold"/>
          <w:b/>
          <w:color w:val="000000"/>
          <w:sz w:val="28"/>
          <w:szCs w:val="28"/>
        </w:rPr>
        <w:t>pandémie</w:t>
      </w:r>
      <w:proofErr w:type="spellEnd"/>
      <w:r w:rsidRPr="005932DF">
        <w:rPr>
          <w:rFonts w:ascii="Urbane Demi Bold" w:hAnsi="Urbane Demi Bold"/>
          <w:b/>
          <w:color w:val="000000"/>
          <w:sz w:val="28"/>
          <w:szCs w:val="28"/>
        </w:rPr>
        <w:t xml:space="preserve">, le rapport </w:t>
      </w:r>
      <w:proofErr w:type="spellStart"/>
      <w:r w:rsidRPr="005932DF">
        <w:rPr>
          <w:rFonts w:ascii="Urbane Demi Bold" w:hAnsi="Urbane Demi Bold"/>
          <w:b/>
          <w:color w:val="000000"/>
          <w:sz w:val="28"/>
          <w:szCs w:val="28"/>
        </w:rPr>
        <w:t>distille</w:t>
      </w:r>
      <w:proofErr w:type="spellEnd"/>
      <w:r w:rsidRPr="005932DF">
        <w:rPr>
          <w:rFonts w:ascii="Urbane Demi Bold" w:hAnsi="Urbane Demi Bold"/>
          <w:b/>
          <w:color w:val="000000"/>
          <w:sz w:val="28"/>
          <w:szCs w:val="28"/>
        </w:rPr>
        <w:t xml:space="preserve"> les </w:t>
      </w:r>
      <w:proofErr w:type="spellStart"/>
      <w:r w:rsidRPr="005932DF">
        <w:rPr>
          <w:rFonts w:ascii="Urbane Demi Bold" w:hAnsi="Urbane Demi Bold"/>
          <w:b/>
          <w:color w:val="000000"/>
          <w:sz w:val="28"/>
          <w:szCs w:val="28"/>
        </w:rPr>
        <w:t>moteurs</w:t>
      </w:r>
      <w:proofErr w:type="spellEnd"/>
      <w:r w:rsidRPr="005932DF">
        <w:rPr>
          <w:rFonts w:ascii="Urbane Demi Bold" w:hAnsi="Urbane Demi Bold"/>
          <w:b/>
          <w:color w:val="000000"/>
          <w:sz w:val="28"/>
          <w:szCs w:val="28"/>
        </w:rPr>
        <w:t xml:space="preserve"> de succès </w:t>
      </w:r>
      <w:proofErr w:type="spellStart"/>
      <w:r w:rsidRPr="005932DF">
        <w:rPr>
          <w:rFonts w:ascii="Urbane Demi Bold" w:hAnsi="Urbane Demi Bold"/>
          <w:b/>
          <w:color w:val="000000"/>
          <w:sz w:val="28"/>
          <w:szCs w:val="28"/>
        </w:rPr>
        <w:t>ainsi</w:t>
      </w:r>
      <w:proofErr w:type="spellEnd"/>
      <w:r w:rsidRPr="005932DF">
        <w:rPr>
          <w:rFonts w:ascii="Urbane Demi Bold" w:hAnsi="Urbane Demi Bold"/>
          <w:b/>
          <w:color w:val="000000"/>
          <w:sz w:val="28"/>
          <w:szCs w:val="28"/>
        </w:rPr>
        <w:t xml:space="preserve"> que les </w:t>
      </w:r>
      <w:proofErr w:type="spellStart"/>
      <w:r w:rsidRPr="005932DF">
        <w:rPr>
          <w:rFonts w:ascii="Urbane Demi Bold" w:hAnsi="Urbane Demi Bold"/>
          <w:b/>
          <w:color w:val="000000"/>
          <w:sz w:val="28"/>
          <w:szCs w:val="28"/>
        </w:rPr>
        <w:t>opportunités</w:t>
      </w:r>
      <w:proofErr w:type="spellEnd"/>
      <w:r w:rsidRPr="005932DF">
        <w:rPr>
          <w:rFonts w:ascii="Urbane Demi Bold" w:hAnsi="Urbane Demi Bold"/>
          <w:b/>
          <w:color w:val="000000"/>
          <w:sz w:val="28"/>
          <w:szCs w:val="28"/>
        </w:rPr>
        <w:t xml:space="preserve"> de </w:t>
      </w:r>
      <w:proofErr w:type="spellStart"/>
      <w:r w:rsidRPr="005932DF">
        <w:rPr>
          <w:rFonts w:ascii="Urbane Demi Bold" w:hAnsi="Urbane Demi Bold"/>
          <w:b/>
          <w:color w:val="000000"/>
          <w:sz w:val="28"/>
          <w:szCs w:val="28"/>
        </w:rPr>
        <w:t>renforcer</w:t>
      </w:r>
      <w:proofErr w:type="spellEnd"/>
      <w:r w:rsidRPr="005932DF">
        <w:rPr>
          <w:rFonts w:ascii="Urbane Demi Bold" w:hAnsi="Urbane Demi Bold"/>
          <w:b/>
          <w:color w:val="000000"/>
          <w:sz w:val="28"/>
          <w:szCs w:val="28"/>
        </w:rPr>
        <w:t xml:space="preserve"> </w:t>
      </w:r>
      <w:proofErr w:type="spellStart"/>
      <w:r w:rsidRPr="005932DF">
        <w:rPr>
          <w:rFonts w:ascii="Urbane Demi Bold" w:hAnsi="Urbane Demi Bold"/>
          <w:b/>
          <w:color w:val="000000"/>
          <w:sz w:val="28"/>
          <w:szCs w:val="28"/>
        </w:rPr>
        <w:t>davantage</w:t>
      </w:r>
      <w:proofErr w:type="spellEnd"/>
      <w:r w:rsidRPr="005932DF">
        <w:rPr>
          <w:rFonts w:ascii="Urbane Demi Bold" w:hAnsi="Urbane Demi Bold"/>
          <w:b/>
          <w:color w:val="000000"/>
          <w:sz w:val="28"/>
          <w:szCs w:val="28"/>
        </w:rPr>
        <w:t xml:space="preserve"> la </w:t>
      </w:r>
      <w:r w:rsidR="00336725">
        <w:rPr>
          <w:rFonts w:ascii="Urbane Demi Bold" w:hAnsi="Urbane Demi Bold"/>
          <w:b/>
          <w:color w:val="000000"/>
          <w:sz w:val="28"/>
          <w:szCs w:val="28"/>
        </w:rPr>
        <w:t>resilience</w:t>
      </w:r>
    </w:p>
    <w:p w14:paraId="02D4BFA9" w14:textId="77777777" w:rsidR="00336725" w:rsidRPr="00336725" w:rsidRDefault="00336725" w:rsidP="00336725">
      <w:pPr>
        <w:pStyle w:val="paragraph"/>
        <w:spacing w:before="0" w:beforeAutospacing="0" w:after="0" w:afterAutospacing="0"/>
        <w:rPr>
          <w:lang w:eastAsia="en-US"/>
        </w:rPr>
      </w:pPr>
    </w:p>
    <w:p w14:paraId="701E483C" w14:textId="77777777" w:rsidR="005932DF" w:rsidRDefault="005932DF" w:rsidP="005932DF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  <w:szCs w:val="24"/>
        </w:rPr>
        <w:t xml:space="preserve">Valeur de </w:t>
      </w:r>
      <w:proofErr w:type="spellStart"/>
      <w:r>
        <w:rPr>
          <w:b/>
          <w:color w:val="000000"/>
          <w:szCs w:val="24"/>
        </w:rPr>
        <w:t>génération</w:t>
      </w:r>
      <w:proofErr w:type="spellEnd"/>
      <w:r>
        <w:rPr>
          <w:b/>
          <w:color w:val="000000"/>
          <w:szCs w:val="24"/>
        </w:rPr>
        <w:t xml:space="preserve"> à </w:t>
      </w:r>
      <w:proofErr w:type="spellStart"/>
      <w:r>
        <w:rPr>
          <w:b/>
          <w:color w:val="000000"/>
          <w:szCs w:val="24"/>
        </w:rPr>
        <w:t>partir</w:t>
      </w:r>
      <w:proofErr w:type="spellEnd"/>
      <w:r>
        <w:rPr>
          <w:b/>
          <w:color w:val="000000"/>
          <w:szCs w:val="24"/>
        </w:rPr>
        <w:t xml:space="preserve"> des </w:t>
      </w:r>
      <w:proofErr w:type="spellStart"/>
      <w:r>
        <w:rPr>
          <w:b/>
          <w:color w:val="000000"/>
          <w:szCs w:val="24"/>
        </w:rPr>
        <w:t>données</w:t>
      </w:r>
      <w:proofErr w:type="spellEnd"/>
    </w:p>
    <w:p w14:paraId="54C62313" w14:textId="77777777" w:rsidR="005932DF" w:rsidRDefault="005932DF" w:rsidP="005932DF">
      <w:r>
        <w:lastRenderedPageBreak/>
        <w:t>DÉFI</w:t>
      </w:r>
    </w:p>
    <w:p w14:paraId="503C84B7" w14:textId="77777777" w:rsidR="005932DF" w:rsidRDefault="005932DF" w:rsidP="005932DF">
      <w:r>
        <w:t xml:space="preserve">• </w:t>
      </w:r>
      <w:r>
        <w:rPr>
          <w:b/>
        </w:rPr>
        <w:t xml:space="preserve">Les </w:t>
      </w:r>
      <w:proofErr w:type="spellStart"/>
      <w:r>
        <w:rPr>
          <w:b/>
        </w:rPr>
        <w:t>décideurs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avaient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besoin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données</w:t>
      </w:r>
      <w:proofErr w:type="spellEnd"/>
      <w:r>
        <w:rPr>
          <w:b/>
        </w:rPr>
        <w:t xml:space="preserve"> de haute </w:t>
      </w:r>
      <w:proofErr w:type="spellStart"/>
      <w:r>
        <w:rPr>
          <w:b/>
        </w:rPr>
        <w:t>qualité</w:t>
      </w:r>
      <w:proofErr w:type="spellEnd"/>
      <w:r>
        <w:rPr>
          <w:b/>
        </w:rPr>
        <w:t xml:space="preserve"> et </w:t>
      </w:r>
      <w:proofErr w:type="spellStart"/>
      <w:r>
        <w:rPr>
          <w:b/>
        </w:rPr>
        <w:t>opportunes</w:t>
      </w:r>
      <w:proofErr w:type="spellEnd"/>
      <w:r>
        <w:rPr>
          <w:b/>
        </w:rPr>
        <w:t xml:space="preserve"> pour </w:t>
      </w:r>
      <w:proofErr w:type="spellStart"/>
      <w:r>
        <w:rPr>
          <w:b/>
        </w:rPr>
        <w:t>comprendre</w:t>
      </w:r>
      <w:proofErr w:type="spellEnd"/>
      <w:r>
        <w:rPr>
          <w:b/>
        </w:rPr>
        <w:t xml:space="preserve"> la propagation du virus et son impact</w:t>
      </w:r>
      <w:r>
        <w:t xml:space="preserve"> </w:t>
      </w:r>
      <w:proofErr w:type="spellStart"/>
      <w:r>
        <w:t>afin</w:t>
      </w:r>
      <w:proofErr w:type="spellEnd"/>
      <w:r>
        <w:t xml:space="preserve"> que les </w:t>
      </w:r>
      <w:proofErr w:type="spellStart"/>
      <w:r>
        <w:t>décideurs</w:t>
      </w:r>
      <w:proofErr w:type="spellEnd"/>
      <w:r>
        <w:t xml:space="preserve"> politiques </w:t>
      </w:r>
      <w:proofErr w:type="spellStart"/>
      <w:r>
        <w:t>puissent</w:t>
      </w:r>
      <w:proofErr w:type="spellEnd"/>
      <w:r>
        <w:t xml:space="preserve"> </w:t>
      </w:r>
      <w:proofErr w:type="spellStart"/>
      <w:r>
        <w:t>procéder</w:t>
      </w:r>
      <w:proofErr w:type="spellEnd"/>
      <w:r>
        <w:t xml:space="preserve"> à des interventions, les </w:t>
      </w:r>
      <w:proofErr w:type="spellStart"/>
      <w:r>
        <w:t>entreprises</w:t>
      </w:r>
      <w:proofErr w:type="spellEnd"/>
      <w:r>
        <w:t xml:space="preserve"> faire pivoter les </w:t>
      </w:r>
      <w:proofErr w:type="spellStart"/>
      <w:r>
        <w:t>opérations</w:t>
      </w:r>
      <w:proofErr w:type="spellEnd"/>
      <w:r>
        <w:t xml:space="preserve">, les </w:t>
      </w:r>
      <w:proofErr w:type="spellStart"/>
      <w:r>
        <w:t>cliniciens</w:t>
      </w:r>
      <w:proofErr w:type="spellEnd"/>
      <w:r>
        <w:t xml:space="preserve"> </w:t>
      </w:r>
      <w:proofErr w:type="spellStart"/>
      <w:r>
        <w:t>gérer</w:t>
      </w:r>
      <w:proofErr w:type="spellEnd"/>
      <w:r>
        <w:t xml:space="preserve"> les </w:t>
      </w:r>
      <w:proofErr w:type="spellStart"/>
      <w:r>
        <w:t>hôpitaux</w:t>
      </w:r>
      <w:proofErr w:type="spellEnd"/>
      <w:r>
        <w:t xml:space="preserve"> et les </w:t>
      </w:r>
      <w:proofErr w:type="spellStart"/>
      <w:r>
        <w:t>communautés</w:t>
      </w:r>
      <w:proofErr w:type="spellEnd"/>
      <w:r>
        <w:t xml:space="preserve"> </w:t>
      </w:r>
      <w:proofErr w:type="spellStart"/>
      <w:r>
        <w:t>rester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sécurité</w:t>
      </w:r>
      <w:proofErr w:type="spellEnd"/>
      <w:r>
        <w:t>.</w:t>
      </w:r>
    </w:p>
    <w:p w14:paraId="3CBC4123" w14:textId="23066832" w:rsidR="005932DF" w:rsidRDefault="005932DF" w:rsidP="005932DF">
      <w:r>
        <w:t xml:space="preserve">• </w:t>
      </w:r>
      <w:proofErr w:type="spellStart"/>
      <w:r>
        <w:rPr>
          <w:b/>
        </w:rPr>
        <w:t>Cependant</w:t>
      </w:r>
      <w:proofErr w:type="spellEnd"/>
      <w:r>
        <w:rPr>
          <w:b/>
        </w:rPr>
        <w:t xml:space="preserve">, il y a </w:t>
      </w:r>
      <w:proofErr w:type="spellStart"/>
      <w:r>
        <w:rPr>
          <w:b/>
        </w:rPr>
        <w:t>eu</w:t>
      </w:r>
      <w:proofErr w:type="spellEnd"/>
      <w:r>
        <w:rPr>
          <w:b/>
        </w:rPr>
        <w:t xml:space="preserve"> des </w:t>
      </w:r>
      <w:proofErr w:type="spellStart"/>
      <w:r>
        <w:rPr>
          <w:b/>
        </w:rPr>
        <w:t>défis</w:t>
      </w:r>
      <w:proofErr w:type="spellEnd"/>
      <w:r>
        <w:rPr>
          <w:b/>
        </w:rPr>
        <w:t xml:space="preserve"> graves tout au long de la </w:t>
      </w:r>
      <w:proofErr w:type="spellStart"/>
      <w:r>
        <w:rPr>
          <w:b/>
        </w:rPr>
        <w:t>chaîne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valeur</w:t>
      </w:r>
      <w:proofErr w:type="spellEnd"/>
      <w:r>
        <w:t xml:space="preserve"> des </w:t>
      </w:r>
      <w:proofErr w:type="spellStart"/>
      <w:r>
        <w:t>données</w:t>
      </w:r>
      <w:proofErr w:type="spellEnd"/>
      <w:r>
        <w:t xml:space="preserve">, de la </w:t>
      </w:r>
      <w:proofErr w:type="spellStart"/>
      <w:r>
        <w:t>collecte</w:t>
      </w:r>
      <w:proofErr w:type="spellEnd"/>
      <w:r>
        <w:t xml:space="preserve"> et de la consolidation des </w:t>
      </w:r>
      <w:proofErr w:type="spellStart"/>
      <w:r>
        <w:t>données</w:t>
      </w:r>
      <w:proofErr w:type="spellEnd"/>
      <w:r>
        <w:t xml:space="preserve"> au stockage et au partage </w:t>
      </w:r>
      <w:proofErr w:type="spellStart"/>
      <w:r>
        <w:t>sécurisés</w:t>
      </w:r>
      <w:proofErr w:type="spellEnd"/>
      <w:r>
        <w:t xml:space="preserve"> des </w:t>
      </w:r>
      <w:proofErr w:type="spellStart"/>
      <w:r>
        <w:t>données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passant par le </w:t>
      </w:r>
      <w:proofErr w:type="spellStart"/>
      <w:r>
        <w:t>déploiement</w:t>
      </w:r>
      <w:proofErr w:type="spellEnd"/>
      <w:r>
        <w:t xml:space="preserve"> </w:t>
      </w:r>
      <w:proofErr w:type="spellStart"/>
      <w:r>
        <w:t>rapide</w:t>
      </w:r>
      <w:proofErr w:type="spellEnd"/>
      <w:r>
        <w:t xml:space="preserve"> de </w:t>
      </w:r>
      <w:proofErr w:type="spellStart"/>
      <w:r>
        <w:t>l'analyse</w:t>
      </w:r>
      <w:proofErr w:type="spellEnd"/>
      <w:r>
        <w:t xml:space="preserve">, des </w:t>
      </w:r>
      <w:proofErr w:type="spellStart"/>
      <w:r>
        <w:t>outils</w:t>
      </w:r>
      <w:proofErr w:type="spellEnd"/>
      <w:r>
        <w:t xml:space="preserve"> </w:t>
      </w:r>
      <w:proofErr w:type="spellStart"/>
      <w:r>
        <w:t>numériques</w:t>
      </w:r>
      <w:proofErr w:type="spellEnd"/>
      <w:r>
        <w:t xml:space="preserve"> et de la diffusion.</w:t>
      </w:r>
    </w:p>
    <w:p w14:paraId="47D7FAC3" w14:textId="77777777" w:rsidR="00336725" w:rsidRPr="00336725" w:rsidRDefault="00336725" w:rsidP="00336725">
      <w:pPr>
        <w:pStyle w:val="paragraph"/>
        <w:spacing w:before="0" w:beforeAutospacing="0" w:after="0" w:afterAutospacing="0"/>
        <w:rPr>
          <w:lang w:eastAsia="en-US"/>
        </w:rPr>
      </w:pPr>
    </w:p>
    <w:p w14:paraId="1D1BC1B2" w14:textId="77777777" w:rsidR="005932DF" w:rsidRDefault="005932DF" w:rsidP="005932DF">
      <w:r>
        <w:t xml:space="preserve">CONTRIBUTIONS DE L'INGÉNIERIE </w:t>
      </w:r>
    </w:p>
    <w:p w14:paraId="4CE2854E" w14:textId="77777777" w:rsidR="005932DF" w:rsidRDefault="005932DF" w:rsidP="005932DF">
      <w:r>
        <w:t xml:space="preserve">• </w:t>
      </w:r>
      <w:r>
        <w:rPr>
          <w:b/>
        </w:rPr>
        <w:t xml:space="preserve">Les </w:t>
      </w:r>
      <w:proofErr w:type="spellStart"/>
      <w:r>
        <w:rPr>
          <w:b/>
        </w:rPr>
        <w:t>ingénieurs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données</w:t>
      </w:r>
      <w:proofErr w:type="spellEnd"/>
      <w:r>
        <w:rPr>
          <w:b/>
        </w:rPr>
        <w:t xml:space="preserve"> et de </w:t>
      </w:r>
      <w:proofErr w:type="spellStart"/>
      <w:r>
        <w:rPr>
          <w:b/>
        </w:rPr>
        <w:t>logiciels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travaillé</w:t>
      </w:r>
      <w:proofErr w:type="spellEnd"/>
      <w:r>
        <w:rPr>
          <w:b/>
        </w:rPr>
        <w:t xml:space="preserve"> pour </w:t>
      </w:r>
      <w:proofErr w:type="spellStart"/>
      <w:r>
        <w:rPr>
          <w:b/>
        </w:rPr>
        <w:t>relever</w:t>
      </w:r>
      <w:proofErr w:type="spellEnd"/>
      <w:r>
        <w:rPr>
          <w:b/>
        </w:rPr>
        <w:t xml:space="preserve"> les </w:t>
      </w:r>
      <w:proofErr w:type="spellStart"/>
      <w:r>
        <w:rPr>
          <w:b/>
        </w:rPr>
        <w:t>défis</w:t>
      </w:r>
      <w:proofErr w:type="spellEnd"/>
      <w:r>
        <w:rPr>
          <w:b/>
        </w:rPr>
        <w:t xml:space="preserve"> à travers la </w:t>
      </w:r>
      <w:proofErr w:type="spellStart"/>
      <w:r>
        <w:rPr>
          <w:b/>
        </w:rPr>
        <w:t>chaîne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valeur</w:t>
      </w:r>
      <w:proofErr w:type="spellEnd"/>
      <w:r>
        <w:rPr>
          <w:b/>
        </w:rPr>
        <w:t xml:space="preserve"> des </w:t>
      </w:r>
      <w:proofErr w:type="spellStart"/>
      <w:r>
        <w:rPr>
          <w:b/>
        </w:rPr>
        <w:t>données</w:t>
      </w:r>
      <w:proofErr w:type="spellEnd"/>
      <w:r>
        <w:t xml:space="preserve">, de la </w:t>
      </w:r>
      <w:proofErr w:type="spellStart"/>
      <w:r>
        <w:t>collecte</w:t>
      </w:r>
      <w:proofErr w:type="spellEnd"/>
      <w:r>
        <w:t xml:space="preserve"> des </w:t>
      </w:r>
      <w:proofErr w:type="spellStart"/>
      <w:r>
        <w:t>données</w:t>
      </w:r>
      <w:proofErr w:type="spellEnd"/>
      <w:r>
        <w:t xml:space="preserve"> </w:t>
      </w:r>
      <w:proofErr w:type="spellStart"/>
      <w:r>
        <w:t>manquantes</w:t>
      </w:r>
      <w:proofErr w:type="spellEnd"/>
      <w:r>
        <w:t xml:space="preserve">, 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l'utilisation</w:t>
      </w:r>
      <w:proofErr w:type="spellEnd"/>
      <w:r>
        <w:t xml:space="preserve"> des </w:t>
      </w:r>
      <w:proofErr w:type="spellStart"/>
      <w:r>
        <w:t>données</w:t>
      </w:r>
      <w:proofErr w:type="spellEnd"/>
      <w:r>
        <w:t xml:space="preserve"> mobiles </w:t>
      </w:r>
      <w:proofErr w:type="spellStart"/>
      <w:r>
        <w:t>en</w:t>
      </w:r>
      <w:proofErr w:type="spellEnd"/>
      <w:r>
        <w:t xml:space="preserve"> </w:t>
      </w:r>
      <w:proofErr w:type="spellStart"/>
      <w:r>
        <w:t>République</w:t>
      </w:r>
      <w:proofErr w:type="spellEnd"/>
      <w:r>
        <w:t xml:space="preserve"> </w:t>
      </w:r>
      <w:proofErr w:type="spellStart"/>
      <w:r>
        <w:t>démocratique</w:t>
      </w:r>
      <w:proofErr w:type="spellEnd"/>
      <w:r>
        <w:t xml:space="preserve"> du Congo (RDC) pour </w:t>
      </w:r>
      <w:proofErr w:type="spellStart"/>
      <w:r>
        <w:t>estimer</w:t>
      </w:r>
      <w:proofErr w:type="spellEnd"/>
      <w:r>
        <w:t xml:space="preserve"> les </w:t>
      </w:r>
      <w:proofErr w:type="spellStart"/>
      <w:r>
        <w:t>mouvements</w:t>
      </w:r>
      <w:proofErr w:type="spellEnd"/>
      <w:r>
        <w:t xml:space="preserve"> de population</w:t>
      </w:r>
      <w:r>
        <w:rPr>
          <w:vertAlign w:val="superscript"/>
        </w:rPr>
        <w:footnoteReference w:id="9"/>
      </w:r>
      <w:r>
        <w:t xml:space="preserve">, à </w:t>
      </w:r>
      <w:proofErr w:type="spellStart"/>
      <w:r>
        <w:t>l'agrégation</w:t>
      </w:r>
      <w:proofErr w:type="spellEnd"/>
      <w:r>
        <w:t xml:space="preserve"> et à la visualisation des </w:t>
      </w:r>
      <w:proofErr w:type="spellStart"/>
      <w:r>
        <w:t>données</w:t>
      </w:r>
      <w:proofErr w:type="spellEnd"/>
      <w:r>
        <w:t xml:space="preserve"> critiques pour la prise de </w:t>
      </w:r>
      <w:proofErr w:type="spellStart"/>
      <w:r>
        <w:t>décision</w:t>
      </w:r>
      <w:proofErr w:type="spellEnd"/>
      <w:r>
        <w:t xml:space="preserve">, 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application pour </w:t>
      </w:r>
      <w:proofErr w:type="spellStart"/>
      <w:r>
        <w:t>afficher</w:t>
      </w:r>
      <w:proofErr w:type="spellEnd"/>
      <w:r>
        <w:t xml:space="preserve"> les perturbations des services de </w:t>
      </w:r>
      <w:proofErr w:type="spellStart"/>
      <w:r>
        <w:t>santé</w:t>
      </w:r>
      <w:proofErr w:type="spellEnd"/>
      <w:r>
        <w:t xml:space="preserve"> </w:t>
      </w:r>
      <w:proofErr w:type="spellStart"/>
      <w:r>
        <w:t>essentiels</w:t>
      </w:r>
      <w:proofErr w:type="spellEnd"/>
      <w:r>
        <w:t xml:space="preserve"> pour les </w:t>
      </w:r>
      <w:proofErr w:type="spellStart"/>
      <w:r>
        <w:t>travailleurs</w:t>
      </w:r>
      <w:proofErr w:type="spellEnd"/>
      <w:r>
        <w:t xml:space="preserve"> de la </w:t>
      </w:r>
      <w:proofErr w:type="spellStart"/>
      <w:r>
        <w:t>santé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Ouganda</w:t>
      </w:r>
      <w:proofErr w:type="spellEnd"/>
      <w:r>
        <w:t>.</w:t>
      </w:r>
      <w:r>
        <w:rPr>
          <w:vertAlign w:val="superscript"/>
        </w:rPr>
        <w:footnoteReference w:id="10"/>
      </w:r>
    </w:p>
    <w:p w14:paraId="2920F1A8" w14:textId="43BBF84F" w:rsidR="005932DF" w:rsidRDefault="005932DF" w:rsidP="005932DF">
      <w:r>
        <w:t xml:space="preserve">• </w:t>
      </w:r>
      <w:r>
        <w:rPr>
          <w:b/>
        </w:rPr>
        <w:t xml:space="preserve">Les </w:t>
      </w:r>
      <w:proofErr w:type="spellStart"/>
      <w:r>
        <w:rPr>
          <w:b/>
        </w:rPr>
        <w:t>ingénieurs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ont</w:t>
      </w:r>
      <w:proofErr w:type="spellEnd"/>
      <w:r>
        <w:rPr>
          <w:b/>
        </w:rPr>
        <w:t xml:space="preserve"> ensuite mis au point de nouveaux </w:t>
      </w:r>
      <w:proofErr w:type="spellStart"/>
      <w:r>
        <w:rPr>
          <w:b/>
        </w:rPr>
        <w:t>outils</w:t>
      </w:r>
      <w:proofErr w:type="spellEnd"/>
      <w:r>
        <w:rPr>
          <w:b/>
        </w:rPr>
        <w:t xml:space="preserve"> qui </w:t>
      </w:r>
      <w:proofErr w:type="spellStart"/>
      <w:r>
        <w:rPr>
          <w:b/>
        </w:rPr>
        <w:t>utilisaient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données</w:t>
      </w:r>
      <w:proofErr w:type="spellEnd"/>
      <w:r>
        <w:t xml:space="preserve">, </w:t>
      </w:r>
      <w:proofErr w:type="spellStart"/>
      <w:r>
        <w:t>tels</w:t>
      </w:r>
      <w:proofErr w:type="spellEnd"/>
      <w:r>
        <w:t xml:space="preserve"> que des applications de recherche de contacts, </w:t>
      </w:r>
      <w:proofErr w:type="spellStart"/>
      <w:r>
        <w:t>l'apprentissage</w:t>
      </w:r>
      <w:proofErr w:type="spellEnd"/>
      <w:r>
        <w:t xml:space="preserve"> </w:t>
      </w:r>
      <w:proofErr w:type="spellStart"/>
      <w:r>
        <w:t>automatique</w:t>
      </w:r>
      <w:proofErr w:type="spellEnd"/>
      <w:r>
        <w:t xml:space="preserve"> pour </w:t>
      </w:r>
      <w:proofErr w:type="spellStart"/>
      <w:r>
        <w:t>améliorer</w:t>
      </w:r>
      <w:proofErr w:type="spellEnd"/>
      <w:r>
        <w:t xml:space="preserve"> et </w:t>
      </w:r>
      <w:proofErr w:type="spellStart"/>
      <w:r>
        <w:t>accélérer</w:t>
      </w:r>
      <w:proofErr w:type="spellEnd"/>
      <w:r>
        <w:t xml:space="preserve"> les </w:t>
      </w:r>
      <w:proofErr w:type="spellStart"/>
      <w:r>
        <w:t>processus</w:t>
      </w:r>
      <w:proofErr w:type="spellEnd"/>
      <w:r>
        <w:t xml:space="preserve">, par </w:t>
      </w:r>
      <w:proofErr w:type="spellStart"/>
      <w:r>
        <w:t>exemple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utilisant</w:t>
      </w:r>
      <w:proofErr w:type="spellEnd"/>
      <w:r>
        <w:t xml:space="preserve"> </w:t>
      </w:r>
      <w:proofErr w:type="spellStart"/>
      <w:r>
        <w:t>l'intelligence</w:t>
      </w:r>
      <w:proofErr w:type="spellEnd"/>
      <w:r>
        <w:t xml:space="preserve"> </w:t>
      </w:r>
      <w:proofErr w:type="spellStart"/>
      <w:r>
        <w:t>artificielle</w:t>
      </w:r>
      <w:proofErr w:type="spellEnd"/>
      <w:r>
        <w:t xml:space="preserve"> (IA) aux </w:t>
      </w:r>
      <w:proofErr w:type="spellStart"/>
      <w:r>
        <w:t>frontières</w:t>
      </w:r>
      <w:proofErr w:type="spellEnd"/>
      <w:r>
        <w:t xml:space="preserve"> grecques pour </w:t>
      </w:r>
      <w:proofErr w:type="spellStart"/>
      <w:r>
        <w:t>sélectionner</w:t>
      </w:r>
      <w:proofErr w:type="spellEnd"/>
      <w:r>
        <w:t xml:space="preserve"> les voyageurs à tester</w:t>
      </w:r>
      <w:r>
        <w:rPr>
          <w:vertAlign w:val="superscript"/>
        </w:rPr>
        <w:footnoteReference w:id="11"/>
      </w:r>
      <w:r>
        <w:t xml:space="preserve">, et la diffusion </w:t>
      </w:r>
      <w:proofErr w:type="spellStart"/>
      <w:r>
        <w:t>d'informations</w:t>
      </w:r>
      <w:proofErr w:type="spellEnd"/>
      <w:r>
        <w:t xml:space="preserve">, </w:t>
      </w:r>
      <w:proofErr w:type="spellStart"/>
      <w:r>
        <w:t>comme</w:t>
      </w:r>
      <w:proofErr w:type="spellEnd"/>
      <w:r>
        <w:t xml:space="preserve"> le </w:t>
      </w:r>
      <w:proofErr w:type="spellStart"/>
      <w:r>
        <w:t>déploiement</w:t>
      </w:r>
      <w:proofErr w:type="spellEnd"/>
      <w:r>
        <w:t xml:space="preserve"> de chatbots par </w:t>
      </w:r>
      <w:proofErr w:type="spellStart"/>
      <w:r>
        <w:t>l'Organisation</w:t>
      </w:r>
      <w:proofErr w:type="spellEnd"/>
      <w:r>
        <w:t xml:space="preserve"> </w:t>
      </w:r>
      <w:proofErr w:type="spellStart"/>
      <w:r>
        <w:t>mondiale</w:t>
      </w:r>
      <w:proofErr w:type="spellEnd"/>
      <w:r>
        <w:t xml:space="preserve"> de la </w:t>
      </w:r>
      <w:proofErr w:type="spellStart"/>
      <w:r>
        <w:t>santé</w:t>
      </w:r>
      <w:proofErr w:type="spellEnd"/>
      <w:r>
        <w:t xml:space="preserve"> (OMS) pour </w:t>
      </w:r>
      <w:proofErr w:type="spellStart"/>
      <w:r>
        <w:t>partager</w:t>
      </w:r>
      <w:proofErr w:type="spellEnd"/>
      <w:r>
        <w:t xml:space="preserve"> de manière interactive les communications </w:t>
      </w:r>
      <w:proofErr w:type="spellStart"/>
      <w:r>
        <w:t>en</w:t>
      </w:r>
      <w:proofErr w:type="spellEnd"/>
      <w:r>
        <w:t xml:space="preserve"> matière de </w:t>
      </w:r>
      <w:proofErr w:type="spellStart"/>
      <w:r>
        <w:t>santé</w:t>
      </w:r>
      <w:proofErr w:type="spellEnd"/>
      <w:r>
        <w:t>.</w:t>
      </w:r>
      <w:r>
        <w:rPr>
          <w:vertAlign w:val="superscript"/>
        </w:rPr>
        <w:footnoteReference w:id="12"/>
      </w:r>
      <w:r>
        <w:t xml:space="preserve"> </w:t>
      </w:r>
      <w:r>
        <w:rPr>
          <w:vertAlign w:val="superscript"/>
        </w:rPr>
        <w:footnoteReference w:id="13"/>
      </w:r>
    </w:p>
    <w:p w14:paraId="1D31D700" w14:textId="77777777" w:rsidR="00336725" w:rsidRPr="00336725" w:rsidRDefault="00336725" w:rsidP="00336725">
      <w:pPr>
        <w:pStyle w:val="paragraph"/>
        <w:spacing w:before="0" w:beforeAutospacing="0" w:after="0" w:afterAutospacing="0"/>
        <w:rPr>
          <w:lang w:eastAsia="en-US"/>
        </w:rPr>
      </w:pPr>
    </w:p>
    <w:p w14:paraId="6FE37838" w14:textId="77777777" w:rsidR="005932DF" w:rsidRDefault="005932DF" w:rsidP="005932DF">
      <w:r>
        <w:t>LES ENSEIGNEMENTS</w:t>
      </w:r>
    </w:p>
    <w:p w14:paraId="0487F369" w14:textId="77777777" w:rsidR="005932DF" w:rsidRDefault="005932DF" w:rsidP="005932DF">
      <w:r>
        <w:lastRenderedPageBreak/>
        <w:t xml:space="preserve">• </w:t>
      </w:r>
      <w:r>
        <w:rPr>
          <w:b/>
        </w:rPr>
        <w:t xml:space="preserve">Le plein </w:t>
      </w:r>
      <w:proofErr w:type="spellStart"/>
      <w:r>
        <w:rPr>
          <w:b/>
        </w:rPr>
        <w:t>potentiel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l'ingénierie</w:t>
      </w:r>
      <w:proofErr w:type="spellEnd"/>
      <w:r>
        <w:rPr>
          <w:b/>
        </w:rPr>
        <w:t xml:space="preserve"> dans </w:t>
      </w:r>
      <w:proofErr w:type="spellStart"/>
      <w:r>
        <w:rPr>
          <w:b/>
        </w:rPr>
        <w:t>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contexte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souvent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été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entravé</w:t>
      </w:r>
      <w:proofErr w:type="spellEnd"/>
      <w:r>
        <w:rPr>
          <w:b/>
        </w:rPr>
        <w:t xml:space="preserve"> par </w:t>
      </w:r>
      <w:proofErr w:type="spellStart"/>
      <w:r>
        <w:rPr>
          <w:b/>
        </w:rPr>
        <w:t>l'insuffisance</w:t>
      </w:r>
      <w:proofErr w:type="spellEnd"/>
      <w:r>
        <w:rPr>
          <w:b/>
        </w:rPr>
        <w:t xml:space="preserve"> des </w:t>
      </w:r>
      <w:proofErr w:type="spellStart"/>
      <w:r>
        <w:rPr>
          <w:b/>
        </w:rPr>
        <w:t>investissements</w:t>
      </w:r>
      <w:proofErr w:type="spellEnd"/>
      <w:r>
        <w:rPr>
          <w:b/>
        </w:rPr>
        <w:t xml:space="preserve"> dans les </w:t>
      </w:r>
      <w:proofErr w:type="spellStart"/>
      <w:r>
        <w:rPr>
          <w:b/>
        </w:rPr>
        <w:t>systèmes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données</w:t>
      </w:r>
      <w:proofErr w:type="spellEnd"/>
      <w:r>
        <w:rPr>
          <w:b/>
        </w:rPr>
        <w:t xml:space="preserve"> sous-</w:t>
      </w:r>
      <w:proofErr w:type="spellStart"/>
      <w:r>
        <w:rPr>
          <w:b/>
        </w:rPr>
        <w:t>jacents</w:t>
      </w:r>
      <w:proofErr w:type="spellEnd"/>
      <w:r>
        <w:rPr>
          <w:b/>
        </w:rPr>
        <w:t xml:space="preserve"> (y </w:t>
      </w:r>
      <w:proofErr w:type="spellStart"/>
      <w:r>
        <w:rPr>
          <w:b/>
        </w:rPr>
        <w:t>compris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l'établissement</w:t>
      </w:r>
      <w:proofErr w:type="spellEnd"/>
      <w:r>
        <w:rPr>
          <w:b/>
        </w:rPr>
        <w:t xml:space="preserve"> de liens entre les </w:t>
      </w:r>
      <w:proofErr w:type="spellStart"/>
      <w:r>
        <w:rPr>
          <w:b/>
        </w:rPr>
        <w:t>données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provenant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différentes</w:t>
      </w:r>
      <w:proofErr w:type="spellEnd"/>
      <w:r>
        <w:rPr>
          <w:b/>
        </w:rPr>
        <w:t xml:space="preserve"> sources) </w:t>
      </w:r>
      <w:proofErr w:type="spellStart"/>
      <w:r>
        <w:rPr>
          <w:b/>
        </w:rPr>
        <w:t>avant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pandémie</w:t>
      </w:r>
      <w:proofErr w:type="spellEnd"/>
      <w:r>
        <w:t xml:space="preserve">. Une </w:t>
      </w:r>
      <w:proofErr w:type="spellStart"/>
      <w:r>
        <w:t>partie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 xml:space="preserve"> de </w:t>
      </w:r>
      <w:proofErr w:type="spellStart"/>
      <w:r>
        <w:t>l'amélioration</w:t>
      </w:r>
      <w:proofErr w:type="spellEnd"/>
      <w:r>
        <w:t xml:space="preserve"> de </w:t>
      </w:r>
      <w:proofErr w:type="spellStart"/>
      <w:r>
        <w:t>cette</w:t>
      </w:r>
      <w:proofErr w:type="spellEnd"/>
      <w:r>
        <w:t xml:space="preserve"> progression </w:t>
      </w:r>
      <w:proofErr w:type="spellStart"/>
      <w:r>
        <w:t>consistera</w:t>
      </w:r>
      <w:proofErr w:type="spellEnd"/>
      <w:r>
        <w:t xml:space="preserve"> à </w:t>
      </w:r>
      <w:proofErr w:type="spellStart"/>
      <w:r>
        <w:t>investir</w:t>
      </w:r>
      <w:proofErr w:type="spellEnd"/>
      <w:r>
        <w:t xml:space="preserve"> dans des </w:t>
      </w:r>
      <w:proofErr w:type="spellStart"/>
      <w:r>
        <w:t>ingénieurs</w:t>
      </w:r>
      <w:proofErr w:type="spellEnd"/>
      <w:r>
        <w:t xml:space="preserve"> </w:t>
      </w:r>
      <w:proofErr w:type="spellStart"/>
      <w:r>
        <w:t>locaux</w:t>
      </w:r>
      <w:proofErr w:type="spellEnd"/>
      <w:r>
        <w:t xml:space="preserve"> </w:t>
      </w:r>
      <w:proofErr w:type="spellStart"/>
      <w:r>
        <w:t>dévoués</w:t>
      </w:r>
      <w:proofErr w:type="spellEnd"/>
      <w:r>
        <w:t xml:space="preserve"> qui </w:t>
      </w:r>
      <w:proofErr w:type="spellStart"/>
      <w:r>
        <w:t>peuvent</w:t>
      </w:r>
      <w:proofErr w:type="spellEnd"/>
      <w:r>
        <w:t xml:space="preserve"> </w:t>
      </w:r>
      <w:proofErr w:type="spellStart"/>
      <w:r>
        <w:t>construire</w:t>
      </w:r>
      <w:proofErr w:type="spellEnd"/>
      <w:r>
        <w:t xml:space="preserve"> et </w:t>
      </w:r>
      <w:proofErr w:type="spellStart"/>
      <w:r>
        <w:t>entretenir</w:t>
      </w:r>
      <w:proofErr w:type="spellEnd"/>
      <w:r>
        <w:t xml:space="preserve"> </w:t>
      </w:r>
      <w:proofErr w:type="spellStart"/>
      <w:r>
        <w:t>ces</w:t>
      </w:r>
      <w:proofErr w:type="spellEnd"/>
      <w:r>
        <w:t xml:space="preserve"> </w:t>
      </w:r>
      <w:proofErr w:type="spellStart"/>
      <w:r>
        <w:t>systèmes</w:t>
      </w:r>
      <w:proofErr w:type="spellEnd"/>
      <w:r>
        <w:t xml:space="preserve"> à long </w:t>
      </w:r>
      <w:proofErr w:type="spellStart"/>
      <w:r>
        <w:t>terme</w:t>
      </w:r>
      <w:proofErr w:type="spellEnd"/>
      <w:r>
        <w:t>.</w:t>
      </w:r>
    </w:p>
    <w:p w14:paraId="64F59C01" w14:textId="282398DD" w:rsidR="005932DF" w:rsidRDefault="005932DF" w:rsidP="005932DF">
      <w:r>
        <w:t xml:space="preserve">• </w:t>
      </w:r>
      <w:r>
        <w:rPr>
          <w:b/>
        </w:rPr>
        <w:t xml:space="preserve">Une communication et </w:t>
      </w:r>
      <w:proofErr w:type="spellStart"/>
      <w:r>
        <w:rPr>
          <w:b/>
        </w:rPr>
        <w:t>une</w:t>
      </w:r>
      <w:proofErr w:type="spellEnd"/>
      <w:r>
        <w:rPr>
          <w:b/>
        </w:rPr>
        <w:t xml:space="preserve"> collaboration accrues entre les experts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données</w:t>
      </w:r>
      <w:proofErr w:type="spellEnd"/>
      <w:r>
        <w:rPr>
          <w:b/>
        </w:rPr>
        <w:t xml:space="preserve"> et les </w:t>
      </w:r>
      <w:proofErr w:type="spellStart"/>
      <w:r>
        <w:rPr>
          <w:b/>
        </w:rPr>
        <w:t>décideurs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également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nécessaires</w:t>
      </w:r>
      <w:proofErr w:type="spellEnd"/>
      <w:r>
        <w:rPr>
          <w:b/>
        </w:rPr>
        <w:t xml:space="preserve"> pour </w:t>
      </w:r>
      <w:proofErr w:type="spellStart"/>
      <w:r>
        <w:rPr>
          <w:b/>
        </w:rPr>
        <w:t>s'assurer</w:t>
      </w:r>
      <w:proofErr w:type="spellEnd"/>
      <w:r>
        <w:rPr>
          <w:b/>
        </w:rPr>
        <w:t xml:space="preserve"> que </w:t>
      </w:r>
      <w:proofErr w:type="spellStart"/>
      <w:r>
        <w:rPr>
          <w:b/>
        </w:rPr>
        <w:t>ces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derniers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reconnaissent</w:t>
      </w:r>
      <w:proofErr w:type="spellEnd"/>
      <w:r>
        <w:rPr>
          <w:b/>
        </w:rPr>
        <w:t xml:space="preserve"> les </w:t>
      </w:r>
      <w:proofErr w:type="spellStart"/>
      <w:r>
        <w:rPr>
          <w:b/>
        </w:rPr>
        <w:t>limites</w:t>
      </w:r>
      <w:proofErr w:type="spellEnd"/>
      <w:r>
        <w:rPr>
          <w:b/>
        </w:rPr>
        <w:t xml:space="preserve"> des </w:t>
      </w:r>
      <w:proofErr w:type="spellStart"/>
      <w:r>
        <w:rPr>
          <w:b/>
        </w:rPr>
        <w:t>données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disponibles</w:t>
      </w:r>
      <w:proofErr w:type="spellEnd"/>
      <w:r>
        <w:rPr>
          <w:b/>
        </w:rPr>
        <w:t xml:space="preserve"> et </w:t>
      </w:r>
      <w:proofErr w:type="spellStart"/>
      <w:r>
        <w:rPr>
          <w:b/>
        </w:rPr>
        <w:t>qu'elles</w:t>
      </w:r>
      <w:proofErr w:type="spellEnd"/>
      <w:r>
        <w:rPr>
          <w:b/>
        </w:rPr>
        <w:t xml:space="preserve"> ne </w:t>
      </w:r>
      <w:proofErr w:type="spellStart"/>
      <w:r>
        <w:rPr>
          <w:b/>
        </w:rPr>
        <w:t>sont</w:t>
      </w:r>
      <w:proofErr w:type="spellEnd"/>
      <w:r>
        <w:rPr>
          <w:b/>
        </w:rPr>
        <w:t xml:space="preserve"> pas </w:t>
      </w:r>
      <w:proofErr w:type="spellStart"/>
      <w:r>
        <w:rPr>
          <w:b/>
        </w:rPr>
        <w:t>utilisées</w:t>
      </w:r>
      <w:proofErr w:type="spellEnd"/>
      <w:r>
        <w:rPr>
          <w:b/>
        </w:rPr>
        <w:t xml:space="preserve"> à </w:t>
      </w:r>
      <w:proofErr w:type="spellStart"/>
      <w:r>
        <w:rPr>
          <w:b/>
        </w:rPr>
        <w:t>mauvais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escient</w:t>
      </w:r>
      <w:proofErr w:type="spellEnd"/>
      <w:r>
        <w:t xml:space="preserve">. </w:t>
      </w:r>
      <w:proofErr w:type="spellStart"/>
      <w:r>
        <w:t>Cela</w:t>
      </w:r>
      <w:proofErr w:type="spellEnd"/>
      <w:r>
        <w:t xml:space="preserve"> </w:t>
      </w:r>
      <w:proofErr w:type="spellStart"/>
      <w:proofErr w:type="gramStart"/>
      <w:r>
        <w:t>comprend</w:t>
      </w:r>
      <w:proofErr w:type="spellEnd"/>
      <w:r>
        <w:t> :</w:t>
      </w:r>
      <w:proofErr w:type="gramEnd"/>
      <w:r>
        <w:t xml:space="preserve"> </w:t>
      </w:r>
      <w:proofErr w:type="spellStart"/>
      <w:r>
        <w:t>travailler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collaboration pour </w:t>
      </w:r>
      <w:proofErr w:type="spellStart"/>
      <w:r>
        <w:t>relever</w:t>
      </w:r>
      <w:proofErr w:type="spellEnd"/>
      <w:r>
        <w:t xml:space="preserve"> les </w:t>
      </w:r>
      <w:proofErr w:type="spellStart"/>
      <w:r>
        <w:t>défis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matière </w:t>
      </w:r>
      <w:proofErr w:type="spellStart"/>
      <w:r>
        <w:t>d'interprétation</w:t>
      </w:r>
      <w:proofErr w:type="spellEnd"/>
      <w:r>
        <w:t xml:space="preserve"> des </w:t>
      </w:r>
      <w:proofErr w:type="spellStart"/>
      <w:r>
        <w:t>données</w:t>
      </w:r>
      <w:proofErr w:type="spellEnd"/>
      <w:r>
        <w:t xml:space="preserve">, minimiser </w:t>
      </w:r>
      <w:proofErr w:type="spellStart"/>
      <w:r>
        <w:t>l'utilisation</w:t>
      </w:r>
      <w:proofErr w:type="spellEnd"/>
      <w:r>
        <w:t xml:space="preserve"> de </w:t>
      </w:r>
      <w:proofErr w:type="spellStart"/>
      <w:r>
        <w:t>données</w:t>
      </w:r>
      <w:proofErr w:type="spellEnd"/>
      <w:r>
        <w:t xml:space="preserve"> </w:t>
      </w:r>
      <w:proofErr w:type="spellStart"/>
      <w:r>
        <w:t>biaisées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discriminatoires</w:t>
      </w:r>
      <w:proofErr w:type="spellEnd"/>
      <w:r>
        <w:t xml:space="preserve"> et </w:t>
      </w:r>
      <w:proofErr w:type="spellStart"/>
      <w:r>
        <w:t>protéger</w:t>
      </w:r>
      <w:proofErr w:type="spellEnd"/>
      <w:r>
        <w:t xml:space="preserve"> la </w:t>
      </w:r>
      <w:proofErr w:type="spellStart"/>
      <w:r>
        <w:t>confidentialité</w:t>
      </w:r>
      <w:proofErr w:type="spellEnd"/>
      <w:r>
        <w:t xml:space="preserve"> des </w:t>
      </w:r>
      <w:proofErr w:type="spellStart"/>
      <w:r>
        <w:t>données</w:t>
      </w:r>
      <w:proofErr w:type="spellEnd"/>
      <w:r>
        <w:t>.</w:t>
      </w:r>
    </w:p>
    <w:p w14:paraId="3D6EBB7D" w14:textId="77777777" w:rsidR="005932DF" w:rsidRDefault="005932DF" w:rsidP="005932DF"/>
    <w:p w14:paraId="5C1B7E2E" w14:textId="77777777" w:rsidR="005932DF" w:rsidRDefault="005932DF" w:rsidP="005932DF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  <w:szCs w:val="24"/>
        </w:rPr>
        <w:t xml:space="preserve">La course </w:t>
      </w:r>
      <w:proofErr w:type="spellStart"/>
      <w:r>
        <w:rPr>
          <w:b/>
          <w:color w:val="000000"/>
          <w:szCs w:val="24"/>
        </w:rPr>
        <w:t>contre</w:t>
      </w:r>
      <w:proofErr w:type="spellEnd"/>
      <w:r>
        <w:rPr>
          <w:b/>
          <w:color w:val="000000"/>
          <w:szCs w:val="24"/>
        </w:rPr>
        <w:t xml:space="preserve"> le virus</w:t>
      </w:r>
    </w:p>
    <w:p w14:paraId="25C48766" w14:textId="77777777" w:rsidR="005932DF" w:rsidRDefault="005932DF" w:rsidP="005932DF">
      <w:r>
        <w:t>DÉFI</w:t>
      </w:r>
    </w:p>
    <w:p w14:paraId="7F8B21FA" w14:textId="77777777" w:rsidR="005932DF" w:rsidRDefault="005932DF" w:rsidP="005932DF">
      <w:r>
        <w:t xml:space="preserve">• </w:t>
      </w:r>
      <w:r>
        <w:rPr>
          <w:b/>
        </w:rPr>
        <w:t xml:space="preserve">Il </w:t>
      </w:r>
      <w:proofErr w:type="spellStart"/>
      <w:r>
        <w:rPr>
          <w:b/>
        </w:rPr>
        <w:t>était</w:t>
      </w:r>
      <w:proofErr w:type="spellEnd"/>
      <w:r>
        <w:rPr>
          <w:b/>
        </w:rPr>
        <w:t xml:space="preserve"> urgent de </w:t>
      </w:r>
      <w:proofErr w:type="spellStart"/>
      <w:r>
        <w:rPr>
          <w:b/>
        </w:rPr>
        <w:t>trouver</w:t>
      </w:r>
      <w:proofErr w:type="spellEnd"/>
      <w:r>
        <w:rPr>
          <w:b/>
        </w:rPr>
        <w:t xml:space="preserve"> des solutions </w:t>
      </w:r>
      <w:proofErr w:type="spellStart"/>
      <w:r>
        <w:rPr>
          <w:b/>
        </w:rPr>
        <w:t>sanitaires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première </w:t>
      </w:r>
      <w:proofErr w:type="spellStart"/>
      <w:r>
        <w:rPr>
          <w:b/>
        </w:rPr>
        <w:t>ligne</w:t>
      </w:r>
      <w:proofErr w:type="spellEnd"/>
      <w:r>
        <w:rPr>
          <w:b/>
        </w:rPr>
        <w:t xml:space="preserve"> pour </w:t>
      </w:r>
      <w:proofErr w:type="spellStart"/>
      <w:r>
        <w:rPr>
          <w:b/>
        </w:rPr>
        <w:t>sauver</w:t>
      </w:r>
      <w:proofErr w:type="spellEnd"/>
      <w:r>
        <w:rPr>
          <w:b/>
        </w:rPr>
        <w:t xml:space="preserve"> des vies</w:t>
      </w:r>
      <w:r>
        <w:t xml:space="preserve">. </w:t>
      </w:r>
      <w:proofErr w:type="spellStart"/>
      <w:r>
        <w:t>Cela</w:t>
      </w:r>
      <w:proofErr w:type="spellEnd"/>
      <w:r>
        <w:t xml:space="preserve"> </w:t>
      </w:r>
      <w:proofErr w:type="spellStart"/>
      <w:r>
        <w:t>comprenait</w:t>
      </w:r>
      <w:proofErr w:type="spellEnd"/>
      <w:r>
        <w:t xml:space="preserve"> des </w:t>
      </w:r>
      <w:proofErr w:type="spellStart"/>
      <w:r>
        <w:t>outils</w:t>
      </w:r>
      <w:proofErr w:type="spellEnd"/>
      <w:r>
        <w:t xml:space="preserve"> pour </w:t>
      </w:r>
      <w:proofErr w:type="spellStart"/>
      <w:r>
        <w:t>détecter</w:t>
      </w:r>
      <w:proofErr w:type="spellEnd"/>
      <w:r>
        <w:t xml:space="preserve">, </w:t>
      </w:r>
      <w:proofErr w:type="spellStart"/>
      <w:r>
        <w:t>contenir</w:t>
      </w:r>
      <w:proofErr w:type="spellEnd"/>
      <w:r>
        <w:t xml:space="preserve">, </w:t>
      </w:r>
      <w:proofErr w:type="spellStart"/>
      <w:r>
        <w:t>combattre</w:t>
      </w:r>
      <w:proofErr w:type="spellEnd"/>
      <w:r>
        <w:t xml:space="preserve"> et </w:t>
      </w:r>
      <w:proofErr w:type="spellStart"/>
      <w:r>
        <w:t>éradiquer</w:t>
      </w:r>
      <w:proofErr w:type="spellEnd"/>
      <w:r>
        <w:t xml:space="preserve"> le virus, </w:t>
      </w:r>
      <w:proofErr w:type="spellStart"/>
      <w:r>
        <w:t>ainsi</w:t>
      </w:r>
      <w:proofErr w:type="spellEnd"/>
      <w:r>
        <w:t xml:space="preserve"> que pour </w:t>
      </w:r>
      <w:proofErr w:type="spellStart"/>
      <w:r>
        <w:t>gérer</w:t>
      </w:r>
      <w:proofErr w:type="spellEnd"/>
      <w:r>
        <w:t xml:space="preserve"> des </w:t>
      </w:r>
      <w:proofErr w:type="spellStart"/>
      <w:r>
        <w:t>systèmes</w:t>
      </w:r>
      <w:proofErr w:type="spellEnd"/>
      <w:r>
        <w:t xml:space="preserve"> de </w:t>
      </w:r>
      <w:proofErr w:type="spellStart"/>
      <w:r>
        <w:t>santé</w:t>
      </w:r>
      <w:proofErr w:type="spellEnd"/>
      <w:r>
        <w:t xml:space="preserve"> de plus </w:t>
      </w:r>
      <w:proofErr w:type="spellStart"/>
      <w:r>
        <w:t>en</w:t>
      </w:r>
      <w:proofErr w:type="spellEnd"/>
      <w:r>
        <w:t xml:space="preserve"> plus </w:t>
      </w:r>
      <w:proofErr w:type="spellStart"/>
      <w:r>
        <w:t>surchargés</w:t>
      </w:r>
      <w:proofErr w:type="spellEnd"/>
      <w:r>
        <w:t>.</w:t>
      </w:r>
    </w:p>
    <w:p w14:paraId="17A3706E" w14:textId="77777777" w:rsidR="005932DF" w:rsidRDefault="005932DF" w:rsidP="005932DF">
      <w:r>
        <w:t xml:space="preserve">•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raison de </w:t>
      </w:r>
      <w:proofErr w:type="spellStart"/>
      <w:r>
        <w:rPr>
          <w:b/>
        </w:rPr>
        <w:t>l'urgence</w:t>
      </w:r>
      <w:proofErr w:type="spellEnd"/>
      <w:r>
        <w:rPr>
          <w:b/>
        </w:rPr>
        <w:t xml:space="preserve"> et de </w:t>
      </w:r>
      <w:proofErr w:type="spellStart"/>
      <w:r>
        <w:rPr>
          <w:b/>
        </w:rPr>
        <w:t>l'incertitude</w:t>
      </w:r>
      <w:proofErr w:type="spellEnd"/>
      <w:r>
        <w:t xml:space="preserve"> de la </w:t>
      </w:r>
      <w:proofErr w:type="spellStart"/>
      <w:r>
        <w:t>pandémie</w:t>
      </w:r>
      <w:proofErr w:type="spellEnd"/>
      <w:r>
        <w:t xml:space="preserve">, les </w:t>
      </w:r>
      <w:proofErr w:type="spellStart"/>
      <w:r>
        <w:t>innovateurs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dû</w:t>
      </w:r>
      <w:proofErr w:type="spellEnd"/>
      <w:r>
        <w:t xml:space="preserve"> </w:t>
      </w:r>
      <w:proofErr w:type="spellStart"/>
      <w:r>
        <w:t>accélérer</w:t>
      </w:r>
      <w:proofErr w:type="spellEnd"/>
      <w:r>
        <w:t xml:space="preserve"> la recherche-</w:t>
      </w:r>
      <w:proofErr w:type="spellStart"/>
      <w:r>
        <w:t>développement</w:t>
      </w:r>
      <w:proofErr w:type="spellEnd"/>
      <w:r>
        <w:t xml:space="preserve"> (R-D) et </w:t>
      </w:r>
      <w:proofErr w:type="spellStart"/>
      <w:r>
        <w:t>concevoir</w:t>
      </w:r>
      <w:proofErr w:type="spellEnd"/>
      <w:r>
        <w:t xml:space="preserve"> des solutions </w:t>
      </w:r>
      <w:proofErr w:type="spellStart"/>
      <w:r>
        <w:t>parallèlement</w:t>
      </w:r>
      <w:proofErr w:type="spellEnd"/>
      <w:r>
        <w:t xml:space="preserve"> aux </w:t>
      </w:r>
      <w:proofErr w:type="spellStart"/>
      <w:r>
        <w:t>nouvelles</w:t>
      </w:r>
      <w:proofErr w:type="spellEnd"/>
      <w:r>
        <w:t xml:space="preserve"> </w:t>
      </w:r>
      <w:proofErr w:type="spellStart"/>
      <w:r>
        <w:t>données</w:t>
      </w:r>
      <w:proofErr w:type="spellEnd"/>
      <w:r>
        <w:t xml:space="preserve"> </w:t>
      </w:r>
      <w:proofErr w:type="spellStart"/>
      <w:r>
        <w:t>probantes</w:t>
      </w:r>
      <w:proofErr w:type="spellEnd"/>
      <w:r>
        <w:t>.</w:t>
      </w:r>
    </w:p>
    <w:p w14:paraId="741CE222" w14:textId="78AC13CC" w:rsidR="005932DF" w:rsidRDefault="005932DF" w:rsidP="005932DF">
      <w:r>
        <w:t xml:space="preserve">• </w:t>
      </w:r>
      <w:proofErr w:type="spellStart"/>
      <w:r>
        <w:rPr>
          <w:b/>
        </w:rPr>
        <w:t>Ces</w:t>
      </w:r>
      <w:proofErr w:type="spellEnd"/>
      <w:r>
        <w:rPr>
          <w:b/>
        </w:rPr>
        <w:t xml:space="preserve"> nouveaux </w:t>
      </w:r>
      <w:proofErr w:type="spellStart"/>
      <w:r>
        <w:rPr>
          <w:b/>
        </w:rPr>
        <w:t>outils</w:t>
      </w:r>
      <w:proofErr w:type="spellEnd"/>
      <w:r>
        <w:rPr>
          <w:b/>
        </w:rPr>
        <w:t xml:space="preserve"> et services </w:t>
      </w:r>
      <w:proofErr w:type="spellStart"/>
      <w:r>
        <w:rPr>
          <w:b/>
        </w:rPr>
        <w:t>devaient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également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être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rapidement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intégrés</w:t>
      </w:r>
      <w:proofErr w:type="spellEnd"/>
      <w:r>
        <w:rPr>
          <w:b/>
        </w:rPr>
        <w:t xml:space="preserve"> </w:t>
      </w:r>
      <w:r>
        <w:t xml:space="preserve">aux </w:t>
      </w:r>
      <w:proofErr w:type="spellStart"/>
      <w:r>
        <w:t>systèmes</w:t>
      </w:r>
      <w:proofErr w:type="spellEnd"/>
      <w:r>
        <w:t xml:space="preserve"> de </w:t>
      </w:r>
      <w:proofErr w:type="spellStart"/>
      <w:r>
        <w:t>santé</w:t>
      </w:r>
      <w:proofErr w:type="spellEnd"/>
      <w:r>
        <w:t xml:space="preserve"> </w:t>
      </w:r>
      <w:proofErr w:type="spellStart"/>
      <w:r>
        <w:t>existants</w:t>
      </w:r>
      <w:proofErr w:type="spellEnd"/>
      <w:r>
        <w:t xml:space="preserve">, tout </w:t>
      </w:r>
      <w:proofErr w:type="spellStart"/>
      <w:r>
        <w:t>en</w:t>
      </w:r>
      <w:proofErr w:type="spellEnd"/>
      <w:r>
        <w:t xml:space="preserve"> </w:t>
      </w:r>
      <w:proofErr w:type="spellStart"/>
      <w:r>
        <w:t>maintenant</w:t>
      </w:r>
      <w:proofErr w:type="spellEnd"/>
      <w:r>
        <w:t xml:space="preserve"> le respect de la </w:t>
      </w:r>
      <w:proofErr w:type="spellStart"/>
      <w:r>
        <w:t>qualité</w:t>
      </w:r>
      <w:proofErr w:type="spellEnd"/>
      <w:r>
        <w:t xml:space="preserve"> et de la </w:t>
      </w:r>
      <w:proofErr w:type="spellStart"/>
      <w:r>
        <w:t>sécurité</w:t>
      </w:r>
      <w:proofErr w:type="spellEnd"/>
      <w:r>
        <w:t>.</w:t>
      </w:r>
    </w:p>
    <w:p w14:paraId="7C807E2E" w14:textId="77777777" w:rsidR="00336725" w:rsidRPr="00336725" w:rsidRDefault="00336725" w:rsidP="00336725">
      <w:pPr>
        <w:pStyle w:val="paragraph"/>
        <w:spacing w:before="0" w:beforeAutospacing="0" w:after="0" w:afterAutospacing="0"/>
        <w:rPr>
          <w:lang w:eastAsia="en-US"/>
        </w:rPr>
      </w:pPr>
    </w:p>
    <w:p w14:paraId="131C18B5" w14:textId="77777777" w:rsidR="005932DF" w:rsidRDefault="005932DF" w:rsidP="005932DF">
      <w:r>
        <w:t xml:space="preserve">CONTRIBUTIONS DE L'INGÉNIERIE </w:t>
      </w:r>
    </w:p>
    <w:p w14:paraId="37EC9007" w14:textId="77777777" w:rsidR="005932DF" w:rsidRDefault="005932DF" w:rsidP="005932DF">
      <w:pPr>
        <w:rPr>
          <w:b/>
        </w:rPr>
      </w:pPr>
      <w:r>
        <w:t xml:space="preserve">• </w:t>
      </w:r>
      <w:r>
        <w:rPr>
          <w:b/>
        </w:rPr>
        <w:t xml:space="preserve">Les </w:t>
      </w:r>
      <w:proofErr w:type="spellStart"/>
      <w:r>
        <w:rPr>
          <w:b/>
        </w:rPr>
        <w:t>ingénieurs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joué</w:t>
      </w:r>
      <w:proofErr w:type="spellEnd"/>
      <w:r>
        <w:rPr>
          <w:b/>
        </w:rPr>
        <w:t xml:space="preserve"> un </w:t>
      </w:r>
      <w:proofErr w:type="spellStart"/>
      <w:r>
        <w:rPr>
          <w:b/>
        </w:rPr>
        <w:t>rôle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déterminant</w:t>
      </w:r>
      <w:proofErr w:type="spellEnd"/>
      <w:r>
        <w:rPr>
          <w:b/>
        </w:rPr>
        <w:t xml:space="preserve"> dans </w:t>
      </w:r>
      <w:proofErr w:type="spellStart"/>
      <w:r>
        <w:rPr>
          <w:b/>
        </w:rPr>
        <w:t>l'application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nouvelles</w:t>
      </w:r>
      <w:proofErr w:type="spellEnd"/>
      <w:r>
        <w:rPr>
          <w:b/>
        </w:rPr>
        <w:t xml:space="preserve"> conclusions de recherche dans le monde </w:t>
      </w:r>
      <w:proofErr w:type="spellStart"/>
      <w:r>
        <w:rPr>
          <w:b/>
        </w:rPr>
        <w:t>réel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un temps record</w:t>
      </w:r>
      <w:r>
        <w:t xml:space="preserve">, </w:t>
      </w:r>
      <w:proofErr w:type="spellStart"/>
      <w:r>
        <w:t>comme</w:t>
      </w:r>
      <w:proofErr w:type="spellEnd"/>
      <w:r>
        <w:t xml:space="preserve"> la </w:t>
      </w:r>
      <w:proofErr w:type="spellStart"/>
      <w:r>
        <w:t>traduction</w:t>
      </w:r>
      <w:proofErr w:type="spellEnd"/>
      <w:r>
        <w:t xml:space="preserve"> d'un </w:t>
      </w:r>
      <w:proofErr w:type="spellStart"/>
      <w:r>
        <w:t>vaccin</w:t>
      </w:r>
      <w:proofErr w:type="spellEnd"/>
      <w:r>
        <w:rPr>
          <w:b/>
        </w:rPr>
        <w:t xml:space="preserve"> </w:t>
      </w:r>
      <w:r>
        <w:t xml:space="preserve">d'un </w:t>
      </w:r>
      <w:proofErr w:type="spellStart"/>
      <w:r>
        <w:t>échantillon</w:t>
      </w:r>
      <w:proofErr w:type="spellEnd"/>
      <w:r>
        <w:t xml:space="preserve"> viral à </w:t>
      </w:r>
      <w:proofErr w:type="spellStart"/>
      <w:r>
        <w:t>l'approbation</w:t>
      </w:r>
      <w:proofErr w:type="spellEnd"/>
      <w:r>
        <w:t xml:space="preserve"> et à la fabrication à des</w:t>
      </w:r>
      <w:r>
        <w:rPr>
          <w:b/>
        </w:rPr>
        <w:t xml:space="preserve"> </w:t>
      </w:r>
      <w:proofErr w:type="spellStart"/>
      <w:r>
        <w:t>vitesses</w:t>
      </w:r>
      <w:proofErr w:type="spellEnd"/>
      <w:r>
        <w:t xml:space="preserve"> sans </w:t>
      </w:r>
      <w:proofErr w:type="spellStart"/>
      <w:r>
        <w:t>précédent</w:t>
      </w:r>
      <w:proofErr w:type="spellEnd"/>
      <w:r>
        <w:t xml:space="preserve">, et les </w:t>
      </w:r>
      <w:proofErr w:type="spellStart"/>
      <w:r>
        <w:lastRenderedPageBreak/>
        <w:t>ingénieurs</w:t>
      </w:r>
      <w:proofErr w:type="spellEnd"/>
      <w:r>
        <w:t xml:space="preserve"> de </w:t>
      </w:r>
      <w:proofErr w:type="spellStart"/>
      <w:r>
        <w:t>l'Université</w:t>
      </w:r>
      <w:proofErr w:type="spellEnd"/>
      <w:r>
        <w:t xml:space="preserve"> </w:t>
      </w:r>
      <w:proofErr w:type="spellStart"/>
      <w:r>
        <w:t>d'Oxford</w:t>
      </w:r>
      <w:proofErr w:type="spellEnd"/>
      <w:r>
        <w:t xml:space="preserve"> </w:t>
      </w:r>
      <w:proofErr w:type="spellStart"/>
      <w:r>
        <w:t>développant</w:t>
      </w:r>
      <w:proofErr w:type="spellEnd"/>
      <w:r>
        <w:t xml:space="preserve"> le premier test </w:t>
      </w:r>
      <w:proofErr w:type="spellStart"/>
      <w:r>
        <w:t>rapide</w:t>
      </w:r>
      <w:proofErr w:type="spellEnd"/>
      <w:r>
        <w:t xml:space="preserve"> trois </w:t>
      </w:r>
      <w:proofErr w:type="spellStart"/>
      <w:r>
        <w:t>mois</w:t>
      </w:r>
      <w:proofErr w:type="spellEnd"/>
      <w:r>
        <w:rPr>
          <w:b/>
        </w:rPr>
        <w:t xml:space="preserve"> </w:t>
      </w:r>
      <w:proofErr w:type="spellStart"/>
      <w:r>
        <w:t>seulement</w:t>
      </w:r>
      <w:proofErr w:type="spellEnd"/>
      <w:r>
        <w:t xml:space="preserve"> après le début de la </w:t>
      </w:r>
      <w:proofErr w:type="spellStart"/>
      <w:r>
        <w:t>pandémie</w:t>
      </w:r>
      <w:proofErr w:type="spellEnd"/>
      <w:r>
        <w:t>.</w:t>
      </w:r>
      <w:r>
        <w:rPr>
          <w:vertAlign w:val="superscript"/>
        </w:rPr>
        <w:footnoteReference w:id="14"/>
      </w:r>
    </w:p>
    <w:p w14:paraId="095E1FD5" w14:textId="1C11EED9" w:rsidR="005932DF" w:rsidRDefault="005932DF" w:rsidP="005932DF">
      <w:r>
        <w:t xml:space="preserve">• </w:t>
      </w:r>
      <w:proofErr w:type="spellStart"/>
      <w:r>
        <w:rPr>
          <w:b/>
        </w:rPr>
        <w:t>Ces</w:t>
      </w:r>
      <w:proofErr w:type="spellEnd"/>
      <w:r>
        <w:rPr>
          <w:b/>
        </w:rPr>
        <w:t xml:space="preserve"> innovations </w:t>
      </w:r>
      <w:proofErr w:type="spellStart"/>
      <w:r>
        <w:rPr>
          <w:b/>
        </w:rPr>
        <w:t>ont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eu</w:t>
      </w:r>
      <w:proofErr w:type="spellEnd"/>
      <w:r>
        <w:rPr>
          <w:b/>
        </w:rPr>
        <w:t xml:space="preserve"> des </w:t>
      </w:r>
      <w:proofErr w:type="spellStart"/>
      <w:r>
        <w:rPr>
          <w:b/>
        </w:rPr>
        <w:t>effets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déstabilisants</w:t>
      </w:r>
      <w:proofErr w:type="spellEnd"/>
      <w:r>
        <w:rPr>
          <w:b/>
        </w:rPr>
        <w:t xml:space="preserve"> qui </w:t>
      </w:r>
      <w:proofErr w:type="spellStart"/>
      <w:r>
        <w:rPr>
          <w:b/>
        </w:rPr>
        <w:t>resteront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d'actualité</w:t>
      </w:r>
      <w:proofErr w:type="spellEnd"/>
      <w:r>
        <w:t xml:space="preserve">, 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l'accélération</w:t>
      </w:r>
      <w:proofErr w:type="spellEnd"/>
      <w:r>
        <w:t xml:space="preserve"> des tendances </w:t>
      </w:r>
      <w:proofErr w:type="spellStart"/>
      <w:r>
        <w:t>en</w:t>
      </w:r>
      <w:proofErr w:type="spellEnd"/>
      <w:r>
        <w:t xml:space="preserve"> matière de </w:t>
      </w:r>
      <w:proofErr w:type="spellStart"/>
      <w:r>
        <w:t>santé</w:t>
      </w:r>
      <w:proofErr w:type="spellEnd"/>
      <w:r>
        <w:t xml:space="preserve"> numérique, de </w:t>
      </w:r>
      <w:proofErr w:type="spellStart"/>
      <w:r>
        <w:t>nouvelles</w:t>
      </w:r>
      <w:proofErr w:type="spellEnd"/>
      <w:r>
        <w:t xml:space="preserve"> </w:t>
      </w:r>
      <w:proofErr w:type="spellStart"/>
      <w:r>
        <w:t>plateformes</w:t>
      </w:r>
      <w:proofErr w:type="spellEnd"/>
      <w:r>
        <w:t xml:space="preserve"> de </w:t>
      </w:r>
      <w:proofErr w:type="spellStart"/>
      <w:r>
        <w:t>vaccins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utilisation accrue de la </w:t>
      </w:r>
      <w:proofErr w:type="spellStart"/>
      <w:r>
        <w:t>robotique</w:t>
      </w:r>
      <w:proofErr w:type="spellEnd"/>
      <w:r>
        <w:t xml:space="preserve"> dans les </w:t>
      </w:r>
      <w:proofErr w:type="spellStart"/>
      <w:r>
        <w:t>hôpitaux</w:t>
      </w:r>
      <w:proofErr w:type="spellEnd"/>
      <w:r>
        <w:t xml:space="preserve">. Par </w:t>
      </w:r>
      <w:proofErr w:type="spellStart"/>
      <w:r>
        <w:t>exemple</w:t>
      </w:r>
      <w:proofErr w:type="spellEnd"/>
      <w:r>
        <w:t xml:space="preserve">, la </w:t>
      </w:r>
      <w:proofErr w:type="spellStart"/>
      <w:r>
        <w:t>télésanté</w:t>
      </w:r>
      <w:proofErr w:type="spellEnd"/>
      <w:r>
        <w:t xml:space="preserve"> a </w:t>
      </w:r>
      <w:proofErr w:type="spellStart"/>
      <w:r>
        <w:t>connu</w:t>
      </w:r>
      <w:proofErr w:type="spellEnd"/>
      <w:r>
        <w:t xml:space="preserve"> un </w:t>
      </w:r>
      <w:proofErr w:type="spellStart"/>
      <w:r>
        <w:t>essor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Australie</w:t>
      </w:r>
      <w:proofErr w:type="spellEnd"/>
      <w:r>
        <w:t xml:space="preserve">, et des études </w:t>
      </w:r>
      <w:proofErr w:type="spellStart"/>
      <w:r>
        <w:t>ont</w:t>
      </w:r>
      <w:proofErr w:type="spellEnd"/>
      <w:r>
        <w:t xml:space="preserve"> </w:t>
      </w:r>
      <w:proofErr w:type="spellStart"/>
      <w:r>
        <w:t>montré</w:t>
      </w:r>
      <w:proofErr w:type="spellEnd"/>
      <w:r>
        <w:t xml:space="preserve"> des </w:t>
      </w:r>
      <w:proofErr w:type="spellStart"/>
      <w:r>
        <w:t>réductions</w:t>
      </w:r>
      <w:proofErr w:type="spellEnd"/>
      <w:r>
        <w:t xml:space="preserve"> </w:t>
      </w:r>
      <w:proofErr w:type="spellStart"/>
      <w:r>
        <w:t>significatives</w:t>
      </w:r>
      <w:proofErr w:type="spellEnd"/>
      <w:r>
        <w:t xml:space="preserve"> des </w:t>
      </w:r>
      <w:proofErr w:type="spellStart"/>
      <w:r>
        <w:t>taux</w:t>
      </w:r>
      <w:proofErr w:type="spellEnd"/>
      <w:r>
        <w:t xml:space="preserve"> de </w:t>
      </w:r>
      <w:proofErr w:type="spellStart"/>
      <w:r>
        <w:t>mortalité</w:t>
      </w:r>
      <w:proofErr w:type="spellEnd"/>
      <w:r>
        <w:t xml:space="preserve"> et des </w:t>
      </w:r>
      <w:proofErr w:type="spellStart"/>
      <w:r>
        <w:t>économies</w:t>
      </w:r>
      <w:proofErr w:type="spellEnd"/>
      <w:r>
        <w:t>.</w:t>
      </w:r>
      <w:r>
        <w:rPr>
          <w:vertAlign w:val="superscript"/>
        </w:rPr>
        <w:footnoteReference w:id="15"/>
      </w:r>
      <w:r>
        <w:t xml:space="preserve"> </w:t>
      </w:r>
      <w:r>
        <w:rPr>
          <w:vertAlign w:val="superscript"/>
        </w:rPr>
        <w:footnoteReference w:id="16"/>
      </w:r>
    </w:p>
    <w:p w14:paraId="7704B81F" w14:textId="77777777" w:rsidR="00336725" w:rsidRPr="00336725" w:rsidRDefault="00336725" w:rsidP="00336725">
      <w:pPr>
        <w:pStyle w:val="paragraph"/>
        <w:spacing w:before="0" w:beforeAutospacing="0" w:after="0" w:afterAutospacing="0"/>
        <w:rPr>
          <w:lang w:eastAsia="en-US"/>
        </w:rPr>
      </w:pPr>
    </w:p>
    <w:p w14:paraId="7AF7E632" w14:textId="77777777" w:rsidR="005932DF" w:rsidRDefault="005932DF" w:rsidP="005932DF">
      <w:r>
        <w:t>LES ENSEIGNEMENTS</w:t>
      </w:r>
    </w:p>
    <w:p w14:paraId="134718BC" w14:textId="77777777" w:rsidR="005932DF" w:rsidRDefault="005932DF" w:rsidP="005932DF">
      <w:r>
        <w:t xml:space="preserve">• </w:t>
      </w:r>
      <w:r>
        <w:rPr>
          <w:b/>
        </w:rPr>
        <w:t xml:space="preserve">Les innovations </w:t>
      </w:r>
      <w:proofErr w:type="spellStart"/>
      <w:r>
        <w:rPr>
          <w:b/>
        </w:rPr>
        <w:t>fondées</w:t>
      </w:r>
      <w:proofErr w:type="spellEnd"/>
      <w:r>
        <w:rPr>
          <w:b/>
        </w:rPr>
        <w:t xml:space="preserve"> sur des </w:t>
      </w:r>
      <w:proofErr w:type="spellStart"/>
      <w:r>
        <w:rPr>
          <w:b/>
        </w:rPr>
        <w:t>années</w:t>
      </w:r>
      <w:proofErr w:type="spellEnd"/>
      <w:r>
        <w:rPr>
          <w:b/>
        </w:rPr>
        <w:t xml:space="preserve"> de R-D </w:t>
      </w:r>
      <w:proofErr w:type="spellStart"/>
      <w:r>
        <w:rPr>
          <w:b/>
        </w:rPr>
        <w:t>existantes</w:t>
      </w:r>
      <w:proofErr w:type="spellEnd"/>
      <w:r>
        <w:rPr>
          <w:b/>
        </w:rPr>
        <w:t xml:space="preserve"> et le </w:t>
      </w:r>
      <w:proofErr w:type="spellStart"/>
      <w:r>
        <w:rPr>
          <w:b/>
        </w:rPr>
        <w:t>contexte</w:t>
      </w:r>
      <w:proofErr w:type="spellEnd"/>
      <w:r>
        <w:rPr>
          <w:b/>
        </w:rPr>
        <w:t xml:space="preserve"> de crise </w:t>
      </w:r>
      <w:proofErr w:type="spellStart"/>
      <w:r>
        <w:rPr>
          <w:b/>
        </w:rPr>
        <w:t>ont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accru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l'appétit</w:t>
      </w:r>
      <w:proofErr w:type="spellEnd"/>
      <w:r>
        <w:rPr>
          <w:b/>
        </w:rPr>
        <w:t xml:space="preserve"> de prendre des </w:t>
      </w:r>
      <w:proofErr w:type="spellStart"/>
      <w:r>
        <w:rPr>
          <w:b/>
        </w:rPr>
        <w:t>risques</w:t>
      </w:r>
      <w:proofErr w:type="spellEnd"/>
      <w:r>
        <w:rPr>
          <w:b/>
        </w:rPr>
        <w:t xml:space="preserve"> et de </w:t>
      </w:r>
      <w:proofErr w:type="spellStart"/>
      <w:r>
        <w:rPr>
          <w:b/>
        </w:rPr>
        <w:t>sortir</w:t>
      </w:r>
      <w:proofErr w:type="spellEnd"/>
      <w:r>
        <w:rPr>
          <w:b/>
        </w:rPr>
        <w:t xml:space="preserve"> des </w:t>
      </w:r>
      <w:proofErr w:type="spellStart"/>
      <w:r>
        <w:rPr>
          <w:b/>
        </w:rPr>
        <w:t>sentiers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battus</w:t>
      </w:r>
      <w:proofErr w:type="spellEnd"/>
      <w:r>
        <w:t xml:space="preserve">. </w:t>
      </w:r>
      <w:proofErr w:type="spellStart"/>
      <w:r>
        <w:t>Cela</w:t>
      </w:r>
      <w:proofErr w:type="spellEnd"/>
      <w:r>
        <w:t xml:space="preserve"> </w:t>
      </w:r>
      <w:proofErr w:type="spellStart"/>
      <w:r>
        <w:t>souligne</w:t>
      </w:r>
      <w:proofErr w:type="spellEnd"/>
      <w:r>
        <w:t xml:space="preserve"> </w:t>
      </w:r>
      <w:proofErr w:type="spellStart"/>
      <w:r>
        <w:t>l'importance</w:t>
      </w:r>
      <w:proofErr w:type="spellEnd"/>
      <w:r>
        <w:t xml:space="preserve"> d'un </w:t>
      </w:r>
      <w:proofErr w:type="spellStart"/>
      <w:r>
        <w:t>financement</w:t>
      </w:r>
      <w:proofErr w:type="spellEnd"/>
      <w:r>
        <w:t xml:space="preserve"> soutenu et </w:t>
      </w:r>
      <w:proofErr w:type="spellStart"/>
      <w:r>
        <w:t>axé</w:t>
      </w:r>
      <w:proofErr w:type="spellEnd"/>
      <w:r>
        <w:t xml:space="preserve"> sur la mission </w:t>
      </w:r>
      <w:proofErr w:type="gramStart"/>
      <w:r>
        <w:t>pour</w:t>
      </w:r>
      <w:proofErr w:type="gramEnd"/>
      <w:r>
        <w:t xml:space="preserve"> </w:t>
      </w:r>
      <w:proofErr w:type="spellStart"/>
      <w:r>
        <w:t>l'innovation</w:t>
      </w:r>
      <w:proofErr w:type="spellEnd"/>
      <w:r>
        <w:t>.</w:t>
      </w:r>
    </w:p>
    <w:p w14:paraId="298C8E7C" w14:textId="77777777" w:rsidR="005932DF" w:rsidRDefault="005932DF" w:rsidP="005932DF">
      <w:r>
        <w:t xml:space="preserve">• </w:t>
      </w:r>
      <w:r>
        <w:rPr>
          <w:b/>
        </w:rPr>
        <w:t xml:space="preserve">Une coordination et </w:t>
      </w:r>
      <w:proofErr w:type="spellStart"/>
      <w:r>
        <w:rPr>
          <w:b/>
        </w:rPr>
        <w:t>une</w:t>
      </w:r>
      <w:proofErr w:type="spellEnd"/>
      <w:r>
        <w:rPr>
          <w:b/>
        </w:rPr>
        <w:t xml:space="preserve"> collaboration accrues entre les </w:t>
      </w:r>
      <w:proofErr w:type="spellStart"/>
      <w:r>
        <w:rPr>
          <w:b/>
        </w:rPr>
        <w:t>chercheurs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auraient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améliorer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davantage</w:t>
      </w:r>
      <w:proofErr w:type="spellEnd"/>
      <w:r>
        <w:rPr>
          <w:b/>
        </w:rPr>
        <w:t xml:space="preserve"> les </w:t>
      </w:r>
      <w:proofErr w:type="spellStart"/>
      <w:r>
        <w:rPr>
          <w:b/>
        </w:rPr>
        <w:t>progrès</w:t>
      </w:r>
      <w:proofErr w:type="spellEnd"/>
      <w:r>
        <w:t xml:space="preserve">. Des </w:t>
      </w:r>
      <w:proofErr w:type="spellStart"/>
      <w:r>
        <w:t>recherches</w:t>
      </w:r>
      <w:proofErr w:type="spellEnd"/>
      <w:r>
        <w:t xml:space="preserve"> qui </w:t>
      </w:r>
      <w:proofErr w:type="spellStart"/>
      <w:r>
        <w:t>faisaient</w:t>
      </w:r>
      <w:proofErr w:type="spellEnd"/>
      <w:r>
        <w:t xml:space="preserve"> double </w:t>
      </w:r>
      <w:proofErr w:type="spellStart"/>
      <w:r>
        <w:t>emploi</w:t>
      </w:r>
      <w:proofErr w:type="spellEnd"/>
      <w:r>
        <w:t xml:space="preserve">, </w:t>
      </w:r>
      <w:proofErr w:type="spellStart"/>
      <w:r>
        <w:t>étaient</w:t>
      </w:r>
      <w:proofErr w:type="spellEnd"/>
      <w:r>
        <w:t xml:space="preserve"> </w:t>
      </w:r>
      <w:proofErr w:type="spellStart"/>
      <w:r>
        <w:t>fragmentées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trop petites pour </w:t>
      </w:r>
      <w:proofErr w:type="spellStart"/>
      <w:r>
        <w:t>fournir</w:t>
      </w:r>
      <w:proofErr w:type="spellEnd"/>
      <w:r>
        <w:t xml:space="preserve"> des </w:t>
      </w:r>
      <w:proofErr w:type="spellStart"/>
      <w:r>
        <w:t>preuves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entraîné</w:t>
      </w:r>
      <w:proofErr w:type="spellEnd"/>
      <w:r>
        <w:t xml:space="preserve"> un </w:t>
      </w:r>
      <w:proofErr w:type="spellStart"/>
      <w:r>
        <w:t>gaspillage</w:t>
      </w:r>
      <w:proofErr w:type="spellEnd"/>
      <w:r>
        <w:t xml:space="preserve"> des </w:t>
      </w:r>
      <w:proofErr w:type="spellStart"/>
      <w:r>
        <w:t>ressources</w:t>
      </w:r>
      <w:proofErr w:type="spellEnd"/>
      <w:r>
        <w:t>.</w:t>
      </w:r>
    </w:p>
    <w:p w14:paraId="1042E8A4" w14:textId="77777777" w:rsidR="005932DF" w:rsidRDefault="005932DF" w:rsidP="005932DF">
      <w:r>
        <w:t xml:space="preserve">• </w:t>
      </w:r>
      <w:r>
        <w:rPr>
          <w:b/>
        </w:rPr>
        <w:t xml:space="preserve">La pensée </w:t>
      </w:r>
      <w:proofErr w:type="spellStart"/>
      <w:r>
        <w:rPr>
          <w:b/>
        </w:rPr>
        <w:t>systémique</w:t>
      </w:r>
      <w:proofErr w:type="spellEnd"/>
      <w:r>
        <w:rPr>
          <w:b/>
        </w:rPr>
        <w:t xml:space="preserve"> et </w:t>
      </w:r>
      <w:proofErr w:type="spellStart"/>
      <w:r>
        <w:rPr>
          <w:b/>
        </w:rPr>
        <w:t>l'intégration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nécessaires</w:t>
      </w:r>
      <w:proofErr w:type="spellEnd"/>
      <w:r>
        <w:rPr>
          <w:b/>
        </w:rPr>
        <w:t xml:space="preserve"> pour adopter </w:t>
      </w:r>
      <w:proofErr w:type="spellStart"/>
      <w:r>
        <w:rPr>
          <w:b/>
        </w:rPr>
        <w:t>rapidement</w:t>
      </w:r>
      <w:proofErr w:type="spellEnd"/>
      <w:r>
        <w:rPr>
          <w:b/>
        </w:rPr>
        <w:t xml:space="preserve"> de nouveaux </w:t>
      </w:r>
      <w:proofErr w:type="spellStart"/>
      <w:r>
        <w:rPr>
          <w:b/>
        </w:rPr>
        <w:t>outils</w:t>
      </w:r>
      <w:proofErr w:type="spellEnd"/>
      <w:r>
        <w:t xml:space="preserve">. Les innovations </w:t>
      </w:r>
      <w:proofErr w:type="spellStart"/>
      <w:r>
        <w:t>ont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plus </w:t>
      </w:r>
      <w:proofErr w:type="spellStart"/>
      <w:r>
        <w:t>efficaces</w:t>
      </w:r>
      <w:proofErr w:type="spellEnd"/>
      <w:r>
        <w:t xml:space="preserve"> </w:t>
      </w:r>
      <w:proofErr w:type="spellStart"/>
      <w:r>
        <w:t>lorsqu'elles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pu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rapidement</w:t>
      </w:r>
      <w:proofErr w:type="spellEnd"/>
      <w:r>
        <w:t xml:space="preserve"> </w:t>
      </w:r>
      <w:proofErr w:type="spellStart"/>
      <w:r>
        <w:t>absorbées</w:t>
      </w:r>
      <w:proofErr w:type="spellEnd"/>
      <w:r>
        <w:t xml:space="preserve"> par les </w:t>
      </w:r>
      <w:proofErr w:type="spellStart"/>
      <w:r>
        <w:t>systèmes</w:t>
      </w:r>
      <w:proofErr w:type="spellEnd"/>
      <w:r>
        <w:t xml:space="preserve"> de </w:t>
      </w:r>
      <w:proofErr w:type="spellStart"/>
      <w:r>
        <w:t>santé</w:t>
      </w:r>
      <w:proofErr w:type="spellEnd"/>
      <w:r>
        <w:t xml:space="preserve">. </w:t>
      </w:r>
      <w:proofErr w:type="spellStart"/>
      <w:r>
        <w:t>S'attaquer</w:t>
      </w:r>
      <w:proofErr w:type="spellEnd"/>
      <w:r>
        <w:t xml:space="preserve"> à la fragmentation de </w:t>
      </w:r>
      <w:proofErr w:type="spellStart"/>
      <w:r>
        <w:t>l'environnement</w:t>
      </w:r>
      <w:proofErr w:type="spellEnd"/>
      <w:r>
        <w:t xml:space="preserve"> </w:t>
      </w:r>
      <w:proofErr w:type="spellStart"/>
      <w:r>
        <w:t>réglementaire</w:t>
      </w:r>
      <w:proofErr w:type="spellEnd"/>
      <w:r>
        <w:t xml:space="preserve"> </w:t>
      </w:r>
      <w:proofErr w:type="spellStart"/>
      <w:r>
        <w:t>mondial</w:t>
      </w:r>
      <w:proofErr w:type="spellEnd"/>
      <w:r>
        <w:t xml:space="preserve"> </w:t>
      </w:r>
      <w:proofErr w:type="spellStart"/>
      <w:r>
        <w:t>constitue</w:t>
      </w:r>
      <w:proofErr w:type="spellEnd"/>
      <w:r>
        <w:t xml:space="preserve"> un obstacle important à </w:t>
      </w:r>
      <w:proofErr w:type="spellStart"/>
      <w:r>
        <w:t>surmonter</w:t>
      </w:r>
      <w:proofErr w:type="spellEnd"/>
      <w:r>
        <w:t>.</w:t>
      </w:r>
    </w:p>
    <w:p w14:paraId="71E39AE4" w14:textId="77777777" w:rsidR="005932DF" w:rsidRDefault="005932DF" w:rsidP="005932DF"/>
    <w:p w14:paraId="43BA0953" w14:textId="77777777" w:rsidR="005932DF" w:rsidRDefault="005932DF" w:rsidP="005932DF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  <w:szCs w:val="24"/>
        </w:rPr>
        <w:t xml:space="preserve">Conception pour un </w:t>
      </w:r>
      <w:proofErr w:type="spellStart"/>
      <w:r>
        <w:rPr>
          <w:b/>
          <w:color w:val="000000"/>
          <w:szCs w:val="24"/>
        </w:rPr>
        <w:t>accès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égal</w:t>
      </w:r>
      <w:proofErr w:type="spellEnd"/>
    </w:p>
    <w:p w14:paraId="53048F97" w14:textId="77777777" w:rsidR="005932DF" w:rsidRDefault="005932DF" w:rsidP="005932DF">
      <w:r>
        <w:t>DÉFI</w:t>
      </w:r>
    </w:p>
    <w:p w14:paraId="710576E8" w14:textId="77777777" w:rsidR="005932DF" w:rsidRDefault="005932DF" w:rsidP="005932DF">
      <w:r>
        <w:t xml:space="preserve">• </w:t>
      </w:r>
      <w:r>
        <w:rPr>
          <w:b/>
        </w:rPr>
        <w:t xml:space="preserve">Les </w:t>
      </w:r>
      <w:proofErr w:type="spellStart"/>
      <w:r>
        <w:rPr>
          <w:b/>
        </w:rPr>
        <w:t>outils</w:t>
      </w:r>
      <w:proofErr w:type="spellEnd"/>
      <w:r>
        <w:rPr>
          <w:b/>
        </w:rPr>
        <w:t xml:space="preserve"> et les services </w:t>
      </w:r>
      <w:proofErr w:type="spellStart"/>
      <w:r>
        <w:rPr>
          <w:b/>
        </w:rPr>
        <w:t>étaient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souvent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insuffisamment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adaptés</w:t>
      </w:r>
      <w:proofErr w:type="spellEnd"/>
      <w:r>
        <w:rPr>
          <w:b/>
        </w:rPr>
        <w:t xml:space="preserve"> pour </w:t>
      </w:r>
      <w:proofErr w:type="spellStart"/>
      <w:r>
        <w:rPr>
          <w:b/>
        </w:rPr>
        <w:t>répondre</w:t>
      </w:r>
      <w:proofErr w:type="spellEnd"/>
      <w:r>
        <w:rPr>
          <w:b/>
        </w:rPr>
        <w:t xml:space="preserve"> à la </w:t>
      </w:r>
      <w:proofErr w:type="spellStart"/>
      <w:r>
        <w:rPr>
          <w:b/>
        </w:rPr>
        <w:t>diversité</w:t>
      </w:r>
      <w:proofErr w:type="spellEnd"/>
      <w:r>
        <w:rPr>
          <w:b/>
        </w:rPr>
        <w:t xml:space="preserve"> des </w:t>
      </w:r>
      <w:proofErr w:type="spellStart"/>
      <w:r>
        <w:rPr>
          <w:b/>
        </w:rPr>
        <w:t>utilisateurs</w:t>
      </w:r>
      <w:proofErr w:type="spellEnd"/>
      <w:r>
        <w:rPr>
          <w:b/>
        </w:rPr>
        <w:t xml:space="preserve"> et des </w:t>
      </w:r>
      <w:proofErr w:type="spellStart"/>
      <w:r>
        <w:rPr>
          <w:b/>
        </w:rPr>
        <w:t>contextes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touchés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pandémie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mondiale</w:t>
      </w:r>
      <w:proofErr w:type="spellEnd"/>
      <w:r>
        <w:t xml:space="preserve">. Par </w:t>
      </w:r>
      <w:proofErr w:type="spellStart"/>
      <w:r>
        <w:t>exemple</w:t>
      </w:r>
      <w:proofErr w:type="spellEnd"/>
      <w:r>
        <w:t xml:space="preserve">, </w:t>
      </w:r>
      <w:proofErr w:type="spellStart"/>
      <w:r>
        <w:t>même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, à </w:t>
      </w:r>
      <w:proofErr w:type="spellStart"/>
      <w:r>
        <w:t>l'échelle</w:t>
      </w:r>
      <w:proofErr w:type="spellEnd"/>
      <w:r>
        <w:t xml:space="preserve"> </w:t>
      </w:r>
      <w:proofErr w:type="spellStart"/>
      <w:r>
        <w:t>mondiale</w:t>
      </w:r>
      <w:proofErr w:type="spellEnd"/>
      <w:r>
        <w:t xml:space="preserve">, les femmes </w:t>
      </w:r>
      <w:proofErr w:type="spellStart"/>
      <w:r>
        <w:t>sont</w:t>
      </w:r>
      <w:proofErr w:type="spellEnd"/>
      <w:r>
        <w:t xml:space="preserve"> plus </w:t>
      </w:r>
      <w:proofErr w:type="spellStart"/>
      <w:r>
        <w:t>susceptibles</w:t>
      </w:r>
      <w:proofErr w:type="spellEnd"/>
      <w:r>
        <w:t xml:space="preserve"> d'être des </w:t>
      </w:r>
      <w:proofErr w:type="spellStart"/>
      <w:r>
        <w:t>travailleurs</w:t>
      </w:r>
      <w:proofErr w:type="spellEnd"/>
      <w:r>
        <w:t xml:space="preserve"> de la </w:t>
      </w:r>
      <w:proofErr w:type="spellStart"/>
      <w:r>
        <w:t>santé</w:t>
      </w:r>
      <w:proofErr w:type="spellEnd"/>
      <w:r>
        <w:t xml:space="preserve"> de première </w:t>
      </w:r>
      <w:proofErr w:type="spellStart"/>
      <w:r>
        <w:t>ligne</w:t>
      </w:r>
      <w:proofErr w:type="spellEnd"/>
      <w:r>
        <w:t xml:space="preserve">, </w:t>
      </w:r>
      <w:proofErr w:type="spellStart"/>
      <w:r>
        <w:t>l'équipement</w:t>
      </w:r>
      <w:proofErr w:type="spellEnd"/>
      <w:r>
        <w:t xml:space="preserve"> de protection </w:t>
      </w:r>
      <w:proofErr w:type="spellStart"/>
      <w:r>
        <w:t>individuelle</w:t>
      </w:r>
      <w:proofErr w:type="spellEnd"/>
      <w:r>
        <w:t xml:space="preserve"> (EPI) </w:t>
      </w:r>
      <w:proofErr w:type="spellStart"/>
      <w:r>
        <w:t>est</w:t>
      </w:r>
      <w:proofErr w:type="spellEnd"/>
      <w:r>
        <w:t xml:space="preserve"> </w:t>
      </w:r>
      <w:proofErr w:type="spellStart"/>
      <w:r>
        <w:lastRenderedPageBreak/>
        <w:t>généralement</w:t>
      </w:r>
      <w:proofErr w:type="spellEnd"/>
      <w:r>
        <w:t xml:space="preserve"> </w:t>
      </w:r>
      <w:proofErr w:type="spellStart"/>
      <w:r>
        <w:t>conçu</w:t>
      </w:r>
      <w:proofErr w:type="spellEnd"/>
      <w:r>
        <w:t xml:space="preserve"> pour les hommes et </w:t>
      </w:r>
      <w:proofErr w:type="spellStart"/>
      <w:r>
        <w:t>est</w:t>
      </w:r>
      <w:proofErr w:type="spellEnd"/>
      <w:r>
        <w:t xml:space="preserve"> </w:t>
      </w:r>
      <w:proofErr w:type="spellStart"/>
      <w:r>
        <w:t>donc</w:t>
      </w:r>
      <w:proofErr w:type="spellEnd"/>
      <w:r>
        <w:t xml:space="preserve"> </w:t>
      </w:r>
      <w:proofErr w:type="spellStart"/>
      <w:r>
        <w:t>inadapté</w:t>
      </w:r>
      <w:proofErr w:type="spellEnd"/>
      <w:r>
        <w:t xml:space="preserve"> pour de </w:t>
      </w:r>
      <w:proofErr w:type="spellStart"/>
      <w:r>
        <w:t>nombreuses</w:t>
      </w:r>
      <w:proofErr w:type="spellEnd"/>
      <w:r>
        <w:t xml:space="preserve"> </w:t>
      </w:r>
      <w:proofErr w:type="spellStart"/>
      <w:r>
        <w:t>travailleuses</w:t>
      </w:r>
      <w:proofErr w:type="spellEnd"/>
      <w:r>
        <w:t xml:space="preserve"> de la </w:t>
      </w:r>
      <w:proofErr w:type="spellStart"/>
      <w:r>
        <w:t>santé</w:t>
      </w:r>
      <w:proofErr w:type="spellEnd"/>
      <w:r>
        <w:t>.</w:t>
      </w:r>
      <w:r>
        <w:rPr>
          <w:vertAlign w:val="superscript"/>
        </w:rPr>
        <w:footnoteReference w:id="17"/>
      </w:r>
    </w:p>
    <w:p w14:paraId="79AFA76D" w14:textId="0B186D6F" w:rsidR="005932DF" w:rsidRDefault="005932DF" w:rsidP="005932DF">
      <w:r>
        <w:t xml:space="preserve">• </w:t>
      </w:r>
      <w:r>
        <w:rPr>
          <w:b/>
        </w:rPr>
        <w:t xml:space="preserve">La </w:t>
      </w:r>
      <w:proofErr w:type="spellStart"/>
      <w:r>
        <w:rPr>
          <w:b/>
        </w:rPr>
        <w:t>pandémie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également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exacerbé</w:t>
      </w:r>
      <w:proofErr w:type="spellEnd"/>
      <w:r>
        <w:rPr>
          <w:b/>
        </w:rPr>
        <w:t xml:space="preserve"> les </w:t>
      </w:r>
      <w:proofErr w:type="spellStart"/>
      <w:r>
        <w:rPr>
          <w:b/>
        </w:rPr>
        <w:t>inégalités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existantes</w:t>
      </w:r>
      <w:proofErr w:type="spellEnd"/>
      <w:r>
        <w:rPr>
          <w:b/>
        </w:rPr>
        <w:t xml:space="preserve"> et touché de </w:t>
      </w:r>
      <w:proofErr w:type="spellStart"/>
      <w:r>
        <w:rPr>
          <w:b/>
        </w:rPr>
        <w:t>façon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disproportionnée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certains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groupes</w:t>
      </w:r>
      <w:proofErr w:type="spellEnd"/>
      <w:r>
        <w:t xml:space="preserve">. Par </w:t>
      </w:r>
      <w:proofErr w:type="spellStart"/>
      <w:r>
        <w:t>exemple</w:t>
      </w:r>
      <w:proofErr w:type="spellEnd"/>
      <w:r>
        <w:t xml:space="preserve">, le passage à </w:t>
      </w:r>
      <w:proofErr w:type="spellStart"/>
      <w:r>
        <w:t>l'enseignement</w:t>
      </w:r>
      <w:proofErr w:type="spellEnd"/>
      <w:r>
        <w:t xml:space="preserve"> et au travail à distance a </w:t>
      </w:r>
      <w:proofErr w:type="spellStart"/>
      <w:r>
        <w:t>laissé</w:t>
      </w:r>
      <w:proofErr w:type="spellEnd"/>
      <w:r>
        <w:t xml:space="preserve"> derrière </w:t>
      </w:r>
      <w:proofErr w:type="spellStart"/>
      <w:r>
        <w:t>ceux</w:t>
      </w:r>
      <w:proofErr w:type="spellEnd"/>
      <w:r>
        <w:t xml:space="preserve"> qui se </w:t>
      </w:r>
      <w:proofErr w:type="spellStart"/>
      <w:r>
        <w:t>trouvaient</w:t>
      </w:r>
      <w:proofErr w:type="spellEnd"/>
      <w:r>
        <w:t xml:space="preserve"> du </w:t>
      </w:r>
      <w:proofErr w:type="spellStart"/>
      <w:r>
        <w:t>côté</w:t>
      </w:r>
      <w:proofErr w:type="spellEnd"/>
      <w:r>
        <w:t xml:space="preserve"> « invisible » de la fracture numérique.</w:t>
      </w:r>
      <w:r>
        <w:rPr>
          <w:vertAlign w:val="superscript"/>
        </w:rPr>
        <w:footnoteReference w:id="18"/>
      </w:r>
    </w:p>
    <w:p w14:paraId="432AEBA7" w14:textId="77777777" w:rsidR="00336725" w:rsidRPr="00336725" w:rsidRDefault="00336725" w:rsidP="00336725">
      <w:pPr>
        <w:pStyle w:val="paragraph"/>
        <w:spacing w:before="0" w:beforeAutospacing="0" w:after="0" w:afterAutospacing="0"/>
        <w:rPr>
          <w:lang w:eastAsia="en-US"/>
        </w:rPr>
      </w:pPr>
    </w:p>
    <w:p w14:paraId="62B6F842" w14:textId="77777777" w:rsidR="005932DF" w:rsidRDefault="005932DF" w:rsidP="005932DF">
      <w:r>
        <w:t>CONTRIBUTIONS DE L'INGÉNIERIE</w:t>
      </w:r>
    </w:p>
    <w:p w14:paraId="205ED8F7" w14:textId="77777777" w:rsidR="005932DF" w:rsidRDefault="005932DF" w:rsidP="005932DF">
      <w:r>
        <w:t xml:space="preserve">• </w:t>
      </w:r>
      <w:proofErr w:type="spellStart"/>
      <w:r>
        <w:rPr>
          <w:b/>
        </w:rPr>
        <w:t>Appliquant</w:t>
      </w:r>
      <w:proofErr w:type="spellEnd"/>
      <w:r>
        <w:rPr>
          <w:b/>
        </w:rPr>
        <w:t xml:space="preserve"> des </w:t>
      </w:r>
      <w:proofErr w:type="spellStart"/>
      <w:r>
        <w:rPr>
          <w:b/>
        </w:rPr>
        <w:t>principes</w:t>
      </w:r>
      <w:proofErr w:type="spellEnd"/>
      <w:r>
        <w:rPr>
          <w:b/>
        </w:rPr>
        <w:t xml:space="preserve"> de conception </w:t>
      </w:r>
      <w:proofErr w:type="spellStart"/>
      <w:r>
        <w:rPr>
          <w:b/>
        </w:rPr>
        <w:t>centrés</w:t>
      </w:r>
      <w:proofErr w:type="spellEnd"/>
      <w:r>
        <w:rPr>
          <w:b/>
        </w:rPr>
        <w:t xml:space="preserve"> sur </w:t>
      </w:r>
      <w:proofErr w:type="spellStart"/>
      <w:r>
        <w:rPr>
          <w:b/>
        </w:rPr>
        <w:t>l'humain</w:t>
      </w:r>
      <w:proofErr w:type="spellEnd"/>
      <w:r>
        <w:rPr>
          <w:b/>
        </w:rPr>
        <w:t xml:space="preserve">, les </w:t>
      </w:r>
      <w:proofErr w:type="spellStart"/>
      <w:r>
        <w:rPr>
          <w:b/>
        </w:rPr>
        <w:t>ingénieurs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répondu</w:t>
      </w:r>
      <w:proofErr w:type="spellEnd"/>
      <w:r>
        <w:rPr>
          <w:b/>
        </w:rPr>
        <w:t xml:space="preserve"> aux </w:t>
      </w:r>
      <w:proofErr w:type="spellStart"/>
      <w:r>
        <w:rPr>
          <w:b/>
        </w:rPr>
        <w:t>besoins</w:t>
      </w:r>
      <w:proofErr w:type="spellEnd"/>
      <w:r>
        <w:rPr>
          <w:b/>
        </w:rPr>
        <w:t xml:space="preserve"> de divers </w:t>
      </w:r>
      <w:proofErr w:type="spellStart"/>
      <w:r>
        <w:rPr>
          <w:b/>
        </w:rPr>
        <w:t>utilisateurs</w:t>
      </w:r>
      <w:proofErr w:type="spellEnd"/>
      <w:r>
        <w:t xml:space="preserve">. Par </w:t>
      </w:r>
      <w:proofErr w:type="spellStart"/>
      <w:r>
        <w:t>exemple</w:t>
      </w:r>
      <w:proofErr w:type="spellEnd"/>
      <w:r>
        <w:t xml:space="preserve">, les </w:t>
      </w:r>
      <w:proofErr w:type="spellStart"/>
      <w:r>
        <w:t>ingénieurs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Chine </w:t>
      </w:r>
      <w:proofErr w:type="spellStart"/>
      <w:r>
        <w:t>ont</w:t>
      </w:r>
      <w:proofErr w:type="spellEnd"/>
      <w:r>
        <w:t xml:space="preserve"> </w:t>
      </w:r>
      <w:proofErr w:type="spellStart"/>
      <w:r>
        <w:t>utilisé</w:t>
      </w:r>
      <w:proofErr w:type="spellEnd"/>
      <w:r>
        <w:t xml:space="preserve"> des scanners de lumière </w:t>
      </w:r>
      <w:proofErr w:type="spellStart"/>
      <w:r>
        <w:t>bleue</w:t>
      </w:r>
      <w:proofErr w:type="spellEnd"/>
      <w:r>
        <w:t xml:space="preserve"> et </w:t>
      </w:r>
      <w:proofErr w:type="spellStart"/>
      <w:r>
        <w:t>l'impression</w:t>
      </w:r>
      <w:proofErr w:type="spellEnd"/>
      <w:r>
        <w:t xml:space="preserve"> 3D pour faire des </w:t>
      </w:r>
      <w:proofErr w:type="spellStart"/>
      <w:r>
        <w:t>dispositifs</w:t>
      </w:r>
      <w:proofErr w:type="spellEnd"/>
      <w:r>
        <w:t xml:space="preserve"> </w:t>
      </w:r>
      <w:proofErr w:type="spellStart"/>
      <w:r>
        <w:t>d’étanchéité</w:t>
      </w:r>
      <w:proofErr w:type="spellEnd"/>
      <w:r>
        <w:t xml:space="preserve"> </w:t>
      </w:r>
      <w:proofErr w:type="spellStart"/>
      <w:r>
        <w:t>faciaux</w:t>
      </w:r>
      <w:proofErr w:type="spellEnd"/>
      <w:r>
        <w:t xml:space="preserve"> </w:t>
      </w:r>
      <w:proofErr w:type="spellStart"/>
      <w:r>
        <w:t>personnalisés</w:t>
      </w:r>
      <w:proofErr w:type="spellEnd"/>
      <w:r>
        <w:t xml:space="preserve"> qui </w:t>
      </w:r>
      <w:proofErr w:type="spellStart"/>
      <w:r>
        <w:t>s'adapteraient</w:t>
      </w:r>
      <w:proofErr w:type="spellEnd"/>
      <w:r>
        <w:t xml:space="preserve"> à la </w:t>
      </w:r>
      <w:proofErr w:type="spellStart"/>
      <w:r>
        <w:t>forme</w:t>
      </w:r>
      <w:proofErr w:type="spellEnd"/>
      <w:r>
        <w:t xml:space="preserve"> du visage de </w:t>
      </w:r>
      <w:proofErr w:type="spellStart"/>
      <w:r>
        <w:t>n'importe</w:t>
      </w:r>
      <w:proofErr w:type="spellEnd"/>
      <w:r>
        <w:t xml:space="preserve"> </w:t>
      </w:r>
      <w:proofErr w:type="spellStart"/>
      <w:r>
        <w:t>quel</w:t>
      </w:r>
      <w:proofErr w:type="spellEnd"/>
      <w:r>
        <w:t xml:space="preserve"> </w:t>
      </w:r>
      <w:proofErr w:type="spellStart"/>
      <w:r>
        <w:t>individu</w:t>
      </w:r>
      <w:proofErr w:type="spellEnd"/>
      <w:r>
        <w:t>,</w:t>
      </w:r>
      <w:r>
        <w:rPr>
          <w:vertAlign w:val="superscript"/>
        </w:rPr>
        <w:footnoteReference w:id="19"/>
      </w:r>
      <w:r>
        <w:t xml:space="preserve"> et les </w:t>
      </w:r>
      <w:proofErr w:type="spellStart"/>
      <w:r>
        <w:t>ingénieurs</w:t>
      </w:r>
      <w:proofErr w:type="spellEnd"/>
      <w:r>
        <w:t xml:space="preserve"> </w:t>
      </w:r>
      <w:proofErr w:type="spellStart"/>
      <w:r>
        <w:t>britanniques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conçu</w:t>
      </w:r>
      <w:proofErr w:type="spellEnd"/>
      <w:r>
        <w:t xml:space="preserve"> un </w:t>
      </w:r>
      <w:proofErr w:type="spellStart"/>
      <w:r>
        <w:t>dispositif</w:t>
      </w:r>
      <w:proofErr w:type="spellEnd"/>
      <w:r>
        <w:t xml:space="preserve"> </w:t>
      </w:r>
      <w:proofErr w:type="spellStart"/>
      <w:r>
        <w:t>vidéo</w:t>
      </w:r>
      <w:proofErr w:type="spellEnd"/>
      <w:r>
        <w:t xml:space="preserve"> </w:t>
      </w:r>
      <w:proofErr w:type="spellStart"/>
      <w:r>
        <w:t>CallGenie</w:t>
      </w:r>
      <w:proofErr w:type="spellEnd"/>
      <w:r>
        <w:t xml:space="preserve"> </w:t>
      </w:r>
      <w:proofErr w:type="spellStart"/>
      <w:r>
        <w:t>spécifiquement</w:t>
      </w:r>
      <w:proofErr w:type="spellEnd"/>
      <w:r>
        <w:t xml:space="preserve"> pour les </w:t>
      </w:r>
      <w:proofErr w:type="spellStart"/>
      <w:r>
        <w:t>résidents</w:t>
      </w:r>
      <w:proofErr w:type="spellEnd"/>
      <w:r>
        <w:t xml:space="preserve"> de </w:t>
      </w:r>
      <w:proofErr w:type="spellStart"/>
      <w:r>
        <w:t>maisons</w:t>
      </w:r>
      <w:proofErr w:type="spellEnd"/>
      <w:r>
        <w:t xml:space="preserve"> de </w:t>
      </w:r>
      <w:proofErr w:type="spellStart"/>
      <w:r>
        <w:t>retraite</w:t>
      </w:r>
      <w:proofErr w:type="spellEnd"/>
      <w:r>
        <w:t xml:space="preserve"> pour </w:t>
      </w:r>
      <w:proofErr w:type="spellStart"/>
      <w:r>
        <w:t>combler</w:t>
      </w:r>
      <w:proofErr w:type="spellEnd"/>
      <w:r>
        <w:t xml:space="preserve"> les </w:t>
      </w:r>
      <w:proofErr w:type="spellStart"/>
      <w:r>
        <w:t>fossés</w:t>
      </w:r>
      <w:proofErr w:type="spellEnd"/>
      <w:r>
        <w:t xml:space="preserve"> de </w:t>
      </w:r>
      <w:proofErr w:type="spellStart"/>
      <w:r>
        <w:t>l’accès</w:t>
      </w:r>
      <w:proofErr w:type="spellEnd"/>
      <w:r>
        <w:t xml:space="preserve"> au numérique.</w:t>
      </w:r>
      <w:r>
        <w:rPr>
          <w:vertAlign w:val="superscript"/>
        </w:rPr>
        <w:footnoteReference w:id="20"/>
      </w:r>
    </w:p>
    <w:p w14:paraId="71B63F2A" w14:textId="609F4593" w:rsidR="005932DF" w:rsidRDefault="005932DF" w:rsidP="005932DF">
      <w:r>
        <w:t xml:space="preserve">• </w:t>
      </w:r>
      <w:r>
        <w:rPr>
          <w:b/>
        </w:rPr>
        <w:t xml:space="preserve">Les </w:t>
      </w:r>
      <w:proofErr w:type="spellStart"/>
      <w:r>
        <w:rPr>
          <w:b/>
        </w:rPr>
        <w:t>ingénieurs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également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optimisé</w:t>
      </w:r>
      <w:proofErr w:type="spellEnd"/>
      <w:r>
        <w:rPr>
          <w:b/>
        </w:rPr>
        <w:t xml:space="preserve"> les conceptions pour les </w:t>
      </w:r>
      <w:proofErr w:type="spellStart"/>
      <w:r>
        <w:rPr>
          <w:b/>
        </w:rPr>
        <w:t>environnements</w:t>
      </w:r>
      <w:proofErr w:type="spellEnd"/>
      <w:r>
        <w:rPr>
          <w:b/>
        </w:rPr>
        <w:t xml:space="preserve"> à </w:t>
      </w:r>
      <w:proofErr w:type="spellStart"/>
      <w:r>
        <w:rPr>
          <w:b/>
        </w:rPr>
        <w:t>faibles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ressources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tenant </w:t>
      </w:r>
      <w:proofErr w:type="spellStart"/>
      <w:r>
        <w:t>compte</w:t>
      </w:r>
      <w:proofErr w:type="spellEnd"/>
      <w:r>
        <w:t xml:space="preserve"> des </w:t>
      </w:r>
      <w:proofErr w:type="spellStart"/>
      <w:r>
        <w:t>contraintes</w:t>
      </w:r>
      <w:proofErr w:type="spellEnd"/>
      <w:r>
        <w:t xml:space="preserve"> </w:t>
      </w:r>
      <w:proofErr w:type="spellStart"/>
      <w:r>
        <w:t>budgétaires</w:t>
      </w:r>
      <w:proofErr w:type="spellEnd"/>
      <w:r>
        <w:t xml:space="preserve"> des </w:t>
      </w:r>
      <w:proofErr w:type="spellStart"/>
      <w:r>
        <w:t>systèmes</w:t>
      </w:r>
      <w:proofErr w:type="spellEnd"/>
      <w:r>
        <w:t xml:space="preserve"> de </w:t>
      </w:r>
      <w:proofErr w:type="spellStart"/>
      <w:r>
        <w:t>santé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des </w:t>
      </w:r>
      <w:proofErr w:type="spellStart"/>
      <w:r>
        <w:t>utilisateurs</w:t>
      </w:r>
      <w:proofErr w:type="spellEnd"/>
      <w:r>
        <w:t xml:space="preserve"> </w:t>
      </w:r>
      <w:proofErr w:type="spellStart"/>
      <w:r>
        <w:t>finaux</w:t>
      </w:r>
      <w:proofErr w:type="spellEnd"/>
      <w:r>
        <w:t xml:space="preserve">, de </w:t>
      </w:r>
      <w:proofErr w:type="spellStart"/>
      <w:r>
        <w:t>l'infrastructure</w:t>
      </w:r>
      <w:proofErr w:type="spellEnd"/>
      <w:r>
        <w:t xml:space="preserve"> disponible </w:t>
      </w:r>
      <w:proofErr w:type="spellStart"/>
      <w:r>
        <w:t>ou</w:t>
      </w:r>
      <w:proofErr w:type="spellEnd"/>
      <w:r>
        <w:t xml:space="preserve"> des </w:t>
      </w:r>
      <w:proofErr w:type="spellStart"/>
      <w:r>
        <w:t>contraintes</w:t>
      </w:r>
      <w:proofErr w:type="spellEnd"/>
      <w:r>
        <w:t xml:space="preserve"> </w:t>
      </w:r>
      <w:proofErr w:type="spellStart"/>
      <w:r>
        <w:t>géographiques</w:t>
      </w:r>
      <w:proofErr w:type="spellEnd"/>
      <w:r>
        <w:t xml:space="preserve">. Par </w:t>
      </w:r>
      <w:proofErr w:type="spellStart"/>
      <w:r>
        <w:t>exemple</w:t>
      </w:r>
      <w:proofErr w:type="spellEnd"/>
      <w:r>
        <w:t xml:space="preserve">, les </w:t>
      </w:r>
      <w:proofErr w:type="spellStart"/>
      <w:r>
        <w:t>ingénieurs</w:t>
      </w:r>
      <w:proofErr w:type="spellEnd"/>
      <w:r>
        <w:t xml:space="preserve"> </w:t>
      </w:r>
      <w:proofErr w:type="spellStart"/>
      <w:r>
        <w:t>sud-africains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conçu</w:t>
      </w:r>
      <w:proofErr w:type="spellEnd"/>
      <w:r>
        <w:t xml:space="preserve"> un </w:t>
      </w:r>
      <w:proofErr w:type="spellStart"/>
      <w:r>
        <w:t>appareil</w:t>
      </w:r>
      <w:proofErr w:type="spellEnd"/>
      <w:r>
        <w:t xml:space="preserve"> </w:t>
      </w:r>
      <w:proofErr w:type="spellStart"/>
      <w:r>
        <w:t>respiratoire</w:t>
      </w:r>
      <w:proofErr w:type="spellEnd"/>
      <w:r>
        <w:t xml:space="preserve"> tout-</w:t>
      </w:r>
      <w:proofErr w:type="spellStart"/>
      <w:r>
        <w:t>en</w:t>
      </w:r>
      <w:proofErr w:type="spellEnd"/>
      <w:r>
        <w:t xml:space="preserve">-un </w:t>
      </w:r>
      <w:proofErr w:type="spellStart"/>
      <w:r>
        <w:t>moins</w:t>
      </w:r>
      <w:proofErr w:type="spellEnd"/>
      <w:r>
        <w:t xml:space="preserve"> </w:t>
      </w:r>
      <w:proofErr w:type="spellStart"/>
      <w:r>
        <w:t>intensif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oxygène</w:t>
      </w:r>
      <w:proofErr w:type="spellEnd"/>
      <w:r>
        <w:t xml:space="preserve"> qui </w:t>
      </w:r>
      <w:proofErr w:type="spellStart"/>
      <w:r>
        <w:t>serait</w:t>
      </w:r>
      <w:proofErr w:type="spellEnd"/>
      <w:r>
        <w:t xml:space="preserve"> </w:t>
      </w:r>
      <w:proofErr w:type="spellStart"/>
      <w:r>
        <w:t>adapté</w:t>
      </w:r>
      <w:proofErr w:type="spellEnd"/>
      <w:r>
        <w:t xml:space="preserve"> à </w:t>
      </w:r>
      <w:proofErr w:type="spellStart"/>
      <w:r>
        <w:t>une</w:t>
      </w:r>
      <w:proofErr w:type="spellEnd"/>
      <w:r>
        <w:t xml:space="preserve"> </w:t>
      </w:r>
      <w:proofErr w:type="spellStart"/>
      <w:r>
        <w:t>gamme</w:t>
      </w:r>
      <w:proofErr w:type="spellEnd"/>
      <w:r>
        <w:t xml:space="preserve"> </w:t>
      </w:r>
      <w:proofErr w:type="spellStart"/>
      <w:r>
        <w:t>d'infrastructures</w:t>
      </w:r>
      <w:proofErr w:type="spellEnd"/>
      <w:r>
        <w:t xml:space="preserve"> </w:t>
      </w:r>
      <w:proofErr w:type="spellStart"/>
      <w:r>
        <w:t>d'oxygène</w:t>
      </w:r>
      <w:proofErr w:type="spellEnd"/>
      <w:r>
        <w:t>,</w:t>
      </w:r>
      <w:r>
        <w:rPr>
          <w:vertAlign w:val="superscript"/>
        </w:rPr>
        <w:footnoteReference w:id="21"/>
      </w:r>
      <w:r>
        <w:t xml:space="preserve"> et les </w:t>
      </w:r>
      <w:proofErr w:type="spellStart"/>
      <w:r>
        <w:t>ingénieurs</w:t>
      </w:r>
      <w:proofErr w:type="spellEnd"/>
      <w:r>
        <w:t xml:space="preserve"> de la Khan Academy </w:t>
      </w:r>
      <w:proofErr w:type="spellStart"/>
      <w:r>
        <w:t>ont</w:t>
      </w:r>
      <w:proofErr w:type="spellEnd"/>
      <w:r>
        <w:t xml:space="preserve"> </w:t>
      </w:r>
      <w:proofErr w:type="spellStart"/>
      <w:r>
        <w:t>construit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plateforme</w:t>
      </w:r>
      <w:proofErr w:type="spellEnd"/>
      <w:r>
        <w:t xml:space="preserve"> </w:t>
      </w:r>
      <w:proofErr w:type="spellStart"/>
      <w:r>
        <w:t>d'éducation</w:t>
      </w:r>
      <w:proofErr w:type="spellEnd"/>
      <w:r>
        <w:t xml:space="preserve"> à distance pour les enfants sans </w:t>
      </w:r>
      <w:proofErr w:type="spellStart"/>
      <w:r>
        <w:t>accès</w:t>
      </w:r>
      <w:proofErr w:type="spellEnd"/>
      <w:r>
        <w:t xml:space="preserve"> à Internet à domicile.</w:t>
      </w:r>
      <w:r>
        <w:rPr>
          <w:vertAlign w:val="superscript"/>
        </w:rPr>
        <w:footnoteReference w:id="22"/>
      </w:r>
    </w:p>
    <w:p w14:paraId="593D056C" w14:textId="77777777" w:rsidR="00336725" w:rsidRPr="00336725" w:rsidRDefault="00336725" w:rsidP="00336725">
      <w:pPr>
        <w:pStyle w:val="paragraph"/>
        <w:spacing w:before="0" w:beforeAutospacing="0" w:after="0" w:afterAutospacing="0"/>
        <w:rPr>
          <w:lang w:eastAsia="en-US"/>
        </w:rPr>
      </w:pPr>
    </w:p>
    <w:p w14:paraId="77A21A60" w14:textId="77777777" w:rsidR="005932DF" w:rsidRDefault="005932DF" w:rsidP="005932DF">
      <w:r>
        <w:t>LES ENSEIGNEMENTS</w:t>
      </w:r>
    </w:p>
    <w:p w14:paraId="20DAD947" w14:textId="77777777" w:rsidR="005932DF" w:rsidRDefault="005932DF" w:rsidP="005932DF">
      <w:r>
        <w:t xml:space="preserve">• </w:t>
      </w:r>
      <w:r>
        <w:rPr>
          <w:b/>
        </w:rPr>
        <w:t xml:space="preserve">Un effort </w:t>
      </w:r>
      <w:proofErr w:type="spellStart"/>
      <w:r>
        <w:rPr>
          <w:b/>
        </w:rPr>
        <w:t>concerté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nécessaire</w:t>
      </w:r>
      <w:proofErr w:type="spellEnd"/>
      <w:r>
        <w:rPr>
          <w:b/>
        </w:rPr>
        <w:t xml:space="preserve"> pour </w:t>
      </w:r>
      <w:proofErr w:type="spellStart"/>
      <w:r>
        <w:rPr>
          <w:b/>
        </w:rPr>
        <w:t>s'assurer</w:t>
      </w:r>
      <w:proofErr w:type="spellEnd"/>
      <w:r>
        <w:rPr>
          <w:b/>
        </w:rPr>
        <w:t xml:space="preserve"> que les </w:t>
      </w:r>
      <w:proofErr w:type="spellStart"/>
      <w:r>
        <w:rPr>
          <w:b/>
        </w:rPr>
        <w:t>ingénieurs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appliquent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systématiquement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approche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centrée</w:t>
      </w:r>
      <w:proofErr w:type="spellEnd"/>
      <w:r>
        <w:rPr>
          <w:b/>
        </w:rPr>
        <w:t xml:space="preserve"> sur </w:t>
      </w:r>
      <w:proofErr w:type="spellStart"/>
      <w:r>
        <w:rPr>
          <w:b/>
        </w:rPr>
        <w:t>l'utilisateur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lors</w:t>
      </w:r>
      <w:proofErr w:type="spellEnd"/>
      <w:r>
        <w:rPr>
          <w:b/>
        </w:rPr>
        <w:t xml:space="preserve"> de la conception</w:t>
      </w:r>
      <w:r>
        <w:t xml:space="preserve">. Les </w:t>
      </w:r>
      <w:proofErr w:type="spellStart"/>
      <w:r>
        <w:t>cas</w:t>
      </w:r>
      <w:proofErr w:type="spellEnd"/>
      <w:r>
        <w:t xml:space="preserve"> de conceptions qui </w:t>
      </w:r>
      <w:proofErr w:type="spellStart"/>
      <w:r>
        <w:t>n'étaient</w:t>
      </w:r>
      <w:proofErr w:type="spellEnd"/>
      <w:r>
        <w:t xml:space="preserve"> pas </w:t>
      </w:r>
      <w:proofErr w:type="spellStart"/>
      <w:r>
        <w:t>adaptées</w:t>
      </w:r>
      <w:proofErr w:type="spellEnd"/>
      <w:r>
        <w:t xml:space="preserve"> à </w:t>
      </w:r>
      <w:proofErr w:type="spellStart"/>
      <w:r>
        <w:t>l'objectif</w:t>
      </w:r>
      <w:proofErr w:type="spellEnd"/>
      <w:r>
        <w:t xml:space="preserve">, </w:t>
      </w:r>
      <w:proofErr w:type="spellStart"/>
      <w:r>
        <w:t>tels</w:t>
      </w:r>
      <w:proofErr w:type="spellEnd"/>
      <w:r>
        <w:t xml:space="preserve"> que les </w:t>
      </w:r>
      <w:proofErr w:type="spellStart"/>
      <w:r>
        <w:t>préjugés</w:t>
      </w:r>
      <w:proofErr w:type="spellEnd"/>
      <w:r>
        <w:t xml:space="preserve"> </w:t>
      </w:r>
      <w:proofErr w:type="spellStart"/>
      <w:r>
        <w:t>raciaux</w:t>
      </w:r>
      <w:proofErr w:type="spellEnd"/>
      <w:r>
        <w:t xml:space="preserve"> dans la </w:t>
      </w:r>
      <w:proofErr w:type="spellStart"/>
      <w:r>
        <w:t>mesure</w:t>
      </w:r>
      <w:proofErr w:type="spellEnd"/>
      <w:r>
        <w:t xml:space="preserve"> de </w:t>
      </w:r>
      <w:proofErr w:type="spellStart"/>
      <w:r>
        <w:t>l'oxymétrie</w:t>
      </w:r>
      <w:proofErr w:type="spellEnd"/>
      <w:r>
        <w:t xml:space="preserve"> de </w:t>
      </w:r>
      <w:proofErr w:type="spellStart"/>
      <w:r>
        <w:t>pouls</w:t>
      </w:r>
      <w:proofErr w:type="spellEnd"/>
      <w:r>
        <w:t>,</w:t>
      </w:r>
      <w:r>
        <w:rPr>
          <w:vertAlign w:val="superscript"/>
        </w:rPr>
        <w:footnoteReference w:id="23"/>
      </w:r>
      <w:r>
        <w:t xml:space="preserve"> </w:t>
      </w:r>
      <w:proofErr w:type="spellStart"/>
      <w:r>
        <w:t>ou</w:t>
      </w:r>
      <w:proofErr w:type="spellEnd"/>
      <w:r>
        <w:t xml:space="preserve"> les applications de </w:t>
      </w:r>
      <w:proofErr w:type="spellStart"/>
      <w:r>
        <w:t>l'IA</w:t>
      </w:r>
      <w:proofErr w:type="spellEnd"/>
      <w:r>
        <w:t xml:space="preserve"> </w:t>
      </w:r>
      <w:proofErr w:type="spellStart"/>
      <w:r>
        <w:t>basées</w:t>
      </w:r>
      <w:proofErr w:type="spellEnd"/>
      <w:r>
        <w:t xml:space="preserve"> sur des </w:t>
      </w:r>
      <w:r>
        <w:lastRenderedPageBreak/>
        <w:t xml:space="preserve">ensembles de </w:t>
      </w:r>
      <w:proofErr w:type="spellStart"/>
      <w:r>
        <w:t>données</w:t>
      </w:r>
      <w:proofErr w:type="spellEnd"/>
      <w:r>
        <w:t xml:space="preserve"> non </w:t>
      </w:r>
      <w:proofErr w:type="spellStart"/>
      <w:r>
        <w:t>inclusives</w:t>
      </w:r>
      <w:proofErr w:type="spellEnd"/>
      <w:r>
        <w:t>,</w:t>
      </w:r>
      <w:r>
        <w:rPr>
          <w:vertAlign w:val="superscript"/>
        </w:rPr>
        <w:footnoteReference w:id="24"/>
      </w:r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montré</w:t>
      </w:r>
      <w:proofErr w:type="spellEnd"/>
      <w:r>
        <w:t xml:space="preserve"> </w:t>
      </w:r>
      <w:proofErr w:type="spellStart"/>
      <w:r>
        <w:t>l'importance</w:t>
      </w:r>
      <w:proofErr w:type="spellEnd"/>
      <w:r>
        <w:t xml:space="preserve"> </w:t>
      </w:r>
      <w:proofErr w:type="spellStart"/>
      <w:r>
        <w:t>d'adopter</w:t>
      </w:r>
      <w:proofErr w:type="spellEnd"/>
      <w:r>
        <w:t xml:space="preserve"> plus </w:t>
      </w:r>
      <w:proofErr w:type="spellStart"/>
      <w:r>
        <w:t>fréquemment</w:t>
      </w:r>
      <w:proofErr w:type="spellEnd"/>
      <w:r>
        <w:t xml:space="preserve"> des </w:t>
      </w:r>
      <w:proofErr w:type="spellStart"/>
      <w:r>
        <w:t>principes</w:t>
      </w:r>
      <w:proofErr w:type="spellEnd"/>
      <w:r>
        <w:t xml:space="preserve"> de conception </w:t>
      </w:r>
      <w:proofErr w:type="spellStart"/>
      <w:r>
        <w:t>centrés</w:t>
      </w:r>
      <w:proofErr w:type="spellEnd"/>
      <w:r>
        <w:t xml:space="preserve"> sur </w:t>
      </w:r>
      <w:proofErr w:type="spellStart"/>
      <w:r>
        <w:t>l'homme</w:t>
      </w:r>
      <w:proofErr w:type="spellEnd"/>
      <w:r>
        <w:t>.</w:t>
      </w:r>
    </w:p>
    <w:p w14:paraId="275EFA3D" w14:textId="72AB62C0" w:rsidR="005932DF" w:rsidRDefault="005932DF" w:rsidP="005932DF">
      <w:r>
        <w:t xml:space="preserve">• </w:t>
      </w:r>
      <w:r>
        <w:rPr>
          <w:b/>
        </w:rPr>
        <w:t xml:space="preserve">Faire </w:t>
      </w:r>
      <w:proofErr w:type="spellStart"/>
      <w:r>
        <w:rPr>
          <w:b/>
        </w:rPr>
        <w:t>davantage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nécessaire</w:t>
      </w:r>
      <w:proofErr w:type="spellEnd"/>
      <w:r>
        <w:rPr>
          <w:b/>
        </w:rPr>
        <w:t xml:space="preserve"> pour </w:t>
      </w:r>
      <w:proofErr w:type="spellStart"/>
      <w:r>
        <w:rPr>
          <w:b/>
        </w:rPr>
        <w:t>soutenir</w:t>
      </w:r>
      <w:proofErr w:type="spellEnd"/>
      <w:r>
        <w:rPr>
          <w:b/>
        </w:rPr>
        <w:t xml:space="preserve"> les solutions locales et les </w:t>
      </w:r>
      <w:proofErr w:type="spellStart"/>
      <w:r>
        <w:rPr>
          <w:b/>
        </w:rPr>
        <w:t>mettre</w:t>
      </w:r>
      <w:proofErr w:type="spellEnd"/>
      <w:r>
        <w:rPr>
          <w:b/>
        </w:rPr>
        <w:t xml:space="preserve"> à </w:t>
      </w:r>
      <w:proofErr w:type="spellStart"/>
      <w:r>
        <w:rPr>
          <w:b/>
        </w:rPr>
        <w:t>l'échelle</w:t>
      </w:r>
      <w:proofErr w:type="spellEnd"/>
      <w:r>
        <w:t xml:space="preserve">. Bien que les </w:t>
      </w:r>
      <w:proofErr w:type="spellStart"/>
      <w:r>
        <w:t>innovateurs</w:t>
      </w:r>
      <w:proofErr w:type="spellEnd"/>
      <w:r>
        <w:t xml:space="preserve"> les plus </w:t>
      </w:r>
      <w:proofErr w:type="spellStart"/>
      <w:r>
        <w:t>proches</w:t>
      </w:r>
      <w:proofErr w:type="spellEnd"/>
      <w:r>
        <w:t xml:space="preserve"> du </w:t>
      </w:r>
      <w:proofErr w:type="spellStart"/>
      <w:r>
        <w:t>contexte</w:t>
      </w:r>
      <w:proofErr w:type="spellEnd"/>
      <w:r>
        <w:t xml:space="preserve"> local </w:t>
      </w:r>
      <w:proofErr w:type="spellStart"/>
      <w:r>
        <w:t>soient</w:t>
      </w:r>
      <w:proofErr w:type="spellEnd"/>
      <w:r>
        <w:t xml:space="preserve"> </w:t>
      </w:r>
      <w:proofErr w:type="spellStart"/>
      <w:r>
        <w:t>souvent</w:t>
      </w:r>
      <w:proofErr w:type="spellEnd"/>
      <w:r>
        <w:t xml:space="preserve"> les </w:t>
      </w:r>
      <w:proofErr w:type="spellStart"/>
      <w:r>
        <w:t>mieux</w:t>
      </w:r>
      <w:proofErr w:type="spellEnd"/>
      <w:r>
        <w:t xml:space="preserve"> </w:t>
      </w:r>
      <w:proofErr w:type="spellStart"/>
      <w:r>
        <w:t>placés</w:t>
      </w:r>
      <w:proofErr w:type="spellEnd"/>
      <w:r>
        <w:t xml:space="preserve"> pour </w:t>
      </w:r>
      <w:proofErr w:type="spellStart"/>
      <w:r>
        <w:t>concevoir</w:t>
      </w:r>
      <w:proofErr w:type="spellEnd"/>
      <w:r>
        <w:t xml:space="preserve"> des solutions sur </w:t>
      </w:r>
      <w:proofErr w:type="spellStart"/>
      <w:r>
        <w:t>mesure</w:t>
      </w:r>
      <w:proofErr w:type="spellEnd"/>
      <w:r>
        <w:t xml:space="preserve">, les </w:t>
      </w:r>
      <w:proofErr w:type="spellStart"/>
      <w:r>
        <w:t>chercheurs</w:t>
      </w:r>
      <w:proofErr w:type="spellEnd"/>
      <w:r>
        <w:t xml:space="preserve"> et les </w:t>
      </w:r>
      <w:proofErr w:type="spellStart"/>
      <w:r>
        <w:t>innovateurs</w:t>
      </w:r>
      <w:proofErr w:type="spellEnd"/>
      <w:r>
        <w:t xml:space="preserve"> des pays à </w:t>
      </w:r>
      <w:proofErr w:type="spellStart"/>
      <w:r>
        <w:t>revenu</w:t>
      </w:r>
      <w:proofErr w:type="spellEnd"/>
      <w:r>
        <w:t xml:space="preserve"> </w:t>
      </w:r>
      <w:proofErr w:type="spellStart"/>
      <w:r>
        <w:t>faible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intermédiaire</w:t>
      </w:r>
      <w:proofErr w:type="spellEnd"/>
      <w:r>
        <w:t xml:space="preserve"> (PRI) </w:t>
      </w:r>
      <w:proofErr w:type="spellStart"/>
      <w:r>
        <w:t>ont</w:t>
      </w:r>
      <w:proofErr w:type="spellEnd"/>
      <w:r>
        <w:t xml:space="preserve"> </w:t>
      </w:r>
      <w:proofErr w:type="spellStart"/>
      <w:r>
        <w:t>reçu</w:t>
      </w:r>
      <w:proofErr w:type="spellEnd"/>
      <w:r>
        <w:t xml:space="preserve"> </w:t>
      </w:r>
      <w:proofErr w:type="spellStart"/>
      <w:r>
        <w:t>moins</w:t>
      </w:r>
      <w:proofErr w:type="spellEnd"/>
      <w:r>
        <w:t xml:space="preserve"> de </w:t>
      </w:r>
      <w:proofErr w:type="spellStart"/>
      <w:r>
        <w:t>financement</w:t>
      </w:r>
      <w:proofErr w:type="spellEnd"/>
      <w:r>
        <w:t xml:space="preserve"> que </w:t>
      </w:r>
      <w:proofErr w:type="spellStart"/>
      <w:r>
        <w:t>leurs</w:t>
      </w:r>
      <w:proofErr w:type="spellEnd"/>
      <w:r>
        <w:t xml:space="preserve"> homologues des pays à </w:t>
      </w:r>
      <w:proofErr w:type="spellStart"/>
      <w:r>
        <w:t>revenu</w:t>
      </w:r>
      <w:proofErr w:type="spellEnd"/>
      <w:r>
        <w:t xml:space="preserve"> </w:t>
      </w:r>
      <w:proofErr w:type="spellStart"/>
      <w:r>
        <w:t>élevé</w:t>
      </w:r>
      <w:proofErr w:type="spellEnd"/>
      <w:r>
        <w:t xml:space="preserve"> (PRI), </w:t>
      </w:r>
      <w:proofErr w:type="spellStart"/>
      <w:r>
        <w:t>ce</w:t>
      </w:r>
      <w:proofErr w:type="spellEnd"/>
      <w:r>
        <w:t xml:space="preserve"> qui </w:t>
      </w:r>
      <w:proofErr w:type="spellStart"/>
      <w:r>
        <w:t>limite</w:t>
      </w:r>
      <w:proofErr w:type="spellEnd"/>
      <w:r>
        <w:t xml:space="preserve"> le </w:t>
      </w:r>
      <w:proofErr w:type="spellStart"/>
      <w:r>
        <w:t>potentiel</w:t>
      </w:r>
      <w:proofErr w:type="spellEnd"/>
      <w:r>
        <w:t xml:space="preserve"> de </w:t>
      </w:r>
      <w:proofErr w:type="spellStart"/>
      <w:r>
        <w:t>leur</w:t>
      </w:r>
      <w:proofErr w:type="spellEnd"/>
      <w:r>
        <w:t xml:space="preserve"> contribution.</w:t>
      </w:r>
      <w:r>
        <w:rPr>
          <w:vertAlign w:val="superscript"/>
        </w:rPr>
        <w:footnoteReference w:id="25"/>
      </w:r>
      <w:r>
        <w:t xml:space="preserve"> </w:t>
      </w:r>
      <w:r>
        <w:rPr>
          <w:vertAlign w:val="superscript"/>
        </w:rPr>
        <w:footnoteReference w:id="26"/>
      </w:r>
      <w:r>
        <w:t xml:space="preserve"> Un </w:t>
      </w:r>
      <w:proofErr w:type="spellStart"/>
      <w:r>
        <w:t>financement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nécessaire</w:t>
      </w:r>
      <w:proofErr w:type="spellEnd"/>
      <w:r>
        <w:t xml:space="preserve"> non </w:t>
      </w:r>
      <w:proofErr w:type="spellStart"/>
      <w:r>
        <w:t>seulement</w:t>
      </w:r>
      <w:proofErr w:type="spellEnd"/>
      <w:r>
        <w:t xml:space="preserve"> pour </w:t>
      </w:r>
      <w:proofErr w:type="spellStart"/>
      <w:r>
        <w:t>répondre</w:t>
      </w:r>
      <w:proofErr w:type="spellEnd"/>
      <w:r>
        <w:t xml:space="preserve"> aux crises de manière </w:t>
      </w:r>
      <w:proofErr w:type="spellStart"/>
      <w:r>
        <w:t>ponctuelle</w:t>
      </w:r>
      <w:proofErr w:type="spellEnd"/>
      <w:r>
        <w:t xml:space="preserve">,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 pour </w:t>
      </w:r>
      <w:proofErr w:type="spellStart"/>
      <w:r>
        <w:t>réaliser</w:t>
      </w:r>
      <w:proofErr w:type="spellEnd"/>
      <w:r>
        <w:t xml:space="preserve"> des </w:t>
      </w:r>
      <w:proofErr w:type="spellStart"/>
      <w:r>
        <w:t>investissements</w:t>
      </w:r>
      <w:proofErr w:type="spellEnd"/>
      <w:r>
        <w:t xml:space="preserve"> </w:t>
      </w:r>
      <w:proofErr w:type="spellStart"/>
      <w:r>
        <w:t>soutenus</w:t>
      </w:r>
      <w:proofErr w:type="spellEnd"/>
      <w:r>
        <w:t xml:space="preserve"> </w:t>
      </w:r>
      <w:proofErr w:type="spellStart"/>
      <w:r>
        <w:t>afin</w:t>
      </w:r>
      <w:proofErr w:type="spellEnd"/>
      <w:r>
        <w:t xml:space="preserve"> de </w:t>
      </w:r>
      <w:proofErr w:type="spellStart"/>
      <w:r>
        <w:t>créer</w:t>
      </w:r>
      <w:proofErr w:type="spellEnd"/>
      <w:r>
        <w:t xml:space="preserve"> un </w:t>
      </w:r>
      <w:proofErr w:type="spellStart"/>
      <w:r>
        <w:t>environnement</w:t>
      </w:r>
      <w:proofErr w:type="spellEnd"/>
      <w:r>
        <w:t xml:space="preserve"> </w:t>
      </w:r>
      <w:proofErr w:type="spellStart"/>
      <w:r>
        <w:t>favorable</w:t>
      </w:r>
      <w:proofErr w:type="spellEnd"/>
      <w:r>
        <w:t>.</w:t>
      </w:r>
    </w:p>
    <w:p w14:paraId="01B2BCE6" w14:textId="77777777" w:rsidR="005932DF" w:rsidRDefault="005932DF" w:rsidP="005932DF"/>
    <w:p w14:paraId="410562A6" w14:textId="77777777" w:rsidR="005932DF" w:rsidRDefault="005932DF" w:rsidP="005932DF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  <w:szCs w:val="24"/>
        </w:rPr>
        <w:t>Augmenter la production</w:t>
      </w:r>
    </w:p>
    <w:p w14:paraId="06A662C3" w14:textId="77777777" w:rsidR="005932DF" w:rsidRDefault="005932DF" w:rsidP="005932DF">
      <w:r>
        <w:t>DÉFI</w:t>
      </w:r>
    </w:p>
    <w:p w14:paraId="38277EE6" w14:textId="77777777" w:rsidR="005932DF" w:rsidRDefault="005932DF" w:rsidP="005932DF">
      <w:r>
        <w:t xml:space="preserve">• </w:t>
      </w:r>
      <w:r>
        <w:rPr>
          <w:b/>
        </w:rPr>
        <w:t xml:space="preserve">La </w:t>
      </w:r>
      <w:proofErr w:type="spellStart"/>
      <w:r>
        <w:rPr>
          <w:b/>
        </w:rPr>
        <w:t>demande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produits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santé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essentiels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augmenté</w:t>
      </w:r>
      <w:proofErr w:type="spellEnd"/>
      <w:r>
        <w:rPr>
          <w:b/>
        </w:rPr>
        <w:t xml:space="preserve"> dans le </w:t>
      </w:r>
      <w:proofErr w:type="spellStart"/>
      <w:r>
        <w:rPr>
          <w:b/>
        </w:rPr>
        <w:t>contexte</w:t>
      </w:r>
      <w:proofErr w:type="spellEnd"/>
      <w:r>
        <w:rPr>
          <w:b/>
        </w:rPr>
        <w:t xml:space="preserve"> de la COVID-19</w:t>
      </w:r>
      <w:r>
        <w:t xml:space="preserve">. Dans le </w:t>
      </w:r>
      <w:proofErr w:type="spellStart"/>
      <w:r>
        <w:t>même</w:t>
      </w:r>
      <w:proofErr w:type="spellEnd"/>
      <w:r>
        <w:t xml:space="preserve"> temps, plus de 80 pays </w:t>
      </w:r>
      <w:proofErr w:type="spellStart"/>
      <w:r>
        <w:t>ont</w:t>
      </w:r>
      <w:proofErr w:type="spellEnd"/>
      <w:r>
        <w:t xml:space="preserve"> </w:t>
      </w:r>
      <w:proofErr w:type="spellStart"/>
      <w:r>
        <w:t>imposé</w:t>
      </w:r>
      <w:proofErr w:type="spellEnd"/>
      <w:r>
        <w:t xml:space="preserve"> des restrictions à </w:t>
      </w:r>
      <w:proofErr w:type="spellStart"/>
      <w:r>
        <w:t>l'exportation</w:t>
      </w:r>
      <w:proofErr w:type="spellEnd"/>
      <w:r>
        <w:t>,</w:t>
      </w:r>
      <w:r>
        <w:rPr>
          <w:vertAlign w:val="superscript"/>
        </w:rPr>
        <w:footnoteReference w:id="27"/>
      </w:r>
      <w:r>
        <w:t xml:space="preserve"> </w:t>
      </w:r>
      <w:proofErr w:type="spellStart"/>
      <w:r>
        <w:t>exposant</w:t>
      </w:r>
      <w:proofErr w:type="spellEnd"/>
      <w:r>
        <w:t xml:space="preserve"> les pays non </w:t>
      </w:r>
      <w:proofErr w:type="spellStart"/>
      <w:r>
        <w:t>producteurs</w:t>
      </w:r>
      <w:proofErr w:type="spellEnd"/>
      <w:r>
        <w:t xml:space="preserve"> à des </w:t>
      </w:r>
      <w:proofErr w:type="spellStart"/>
      <w:r>
        <w:t>pénuries</w:t>
      </w:r>
      <w:proofErr w:type="spellEnd"/>
      <w:r>
        <w:t xml:space="preserve"> et </w:t>
      </w:r>
      <w:proofErr w:type="spellStart"/>
      <w:r>
        <w:t>provoquant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flambée</w:t>
      </w:r>
      <w:proofErr w:type="spellEnd"/>
      <w:r>
        <w:t xml:space="preserve"> des prix.</w:t>
      </w:r>
    </w:p>
    <w:p w14:paraId="5E3C0FE6" w14:textId="33F864AD" w:rsidR="005932DF" w:rsidRDefault="005932DF" w:rsidP="005932DF">
      <w:r>
        <w:t xml:space="preserve">• </w:t>
      </w:r>
      <w:r>
        <w:rPr>
          <w:b/>
        </w:rPr>
        <w:t xml:space="preserve">Les pays </w:t>
      </w:r>
      <w:proofErr w:type="spellStart"/>
      <w:r>
        <w:rPr>
          <w:b/>
        </w:rPr>
        <w:t>ont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dû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tourner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vers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l'intérieur</w:t>
      </w:r>
      <w:proofErr w:type="spellEnd"/>
      <w:r>
        <w:rPr>
          <w:b/>
        </w:rPr>
        <w:t xml:space="preserve"> pour </w:t>
      </w:r>
      <w:proofErr w:type="spellStart"/>
      <w:r>
        <w:rPr>
          <w:b/>
        </w:rPr>
        <w:t>renforcer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leurs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capacités</w:t>
      </w:r>
      <w:proofErr w:type="spellEnd"/>
      <w:r>
        <w:rPr>
          <w:b/>
        </w:rPr>
        <w:t xml:space="preserve"> de production locales</w:t>
      </w:r>
      <w:r>
        <w:t xml:space="preserve">. Dans le </w:t>
      </w:r>
      <w:proofErr w:type="spellStart"/>
      <w:r>
        <w:t>même</w:t>
      </w:r>
      <w:proofErr w:type="spellEnd"/>
      <w:r>
        <w:t xml:space="preserve"> temps, les </w:t>
      </w:r>
      <w:proofErr w:type="spellStart"/>
      <w:r>
        <w:t>producteurs</w:t>
      </w:r>
      <w:proofErr w:type="spellEnd"/>
      <w:r>
        <w:t xml:space="preserve"> et les fabricants </w:t>
      </w:r>
      <w:proofErr w:type="spellStart"/>
      <w:r>
        <w:t>ont</w:t>
      </w:r>
      <w:proofErr w:type="spellEnd"/>
      <w:r>
        <w:t xml:space="preserve"> </w:t>
      </w:r>
      <w:proofErr w:type="spellStart"/>
      <w:r>
        <w:t>dû</w:t>
      </w:r>
      <w:proofErr w:type="spellEnd"/>
      <w:r>
        <w:t xml:space="preserve"> </w:t>
      </w:r>
      <w:proofErr w:type="spellStart"/>
      <w:r>
        <w:t>s'adapter</w:t>
      </w:r>
      <w:proofErr w:type="spellEnd"/>
      <w:r>
        <w:t xml:space="preserve"> à de nouveaux </w:t>
      </w:r>
      <w:proofErr w:type="spellStart"/>
      <w:r>
        <w:t>défis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matière de </w:t>
      </w:r>
      <w:proofErr w:type="spellStart"/>
      <w:r>
        <w:t>santé</w:t>
      </w:r>
      <w:proofErr w:type="spellEnd"/>
      <w:r>
        <w:t xml:space="preserve"> et de </w:t>
      </w:r>
      <w:proofErr w:type="spellStart"/>
      <w:r>
        <w:t>sécurité</w:t>
      </w:r>
      <w:proofErr w:type="spellEnd"/>
      <w:r>
        <w:t xml:space="preserve">, </w:t>
      </w:r>
      <w:proofErr w:type="spellStart"/>
      <w:r>
        <w:t>ainsi</w:t>
      </w:r>
      <w:proofErr w:type="spellEnd"/>
      <w:r>
        <w:t xml:space="preserve"> </w:t>
      </w:r>
      <w:proofErr w:type="spellStart"/>
      <w:r>
        <w:t>qu'à</w:t>
      </w:r>
      <w:proofErr w:type="spellEnd"/>
      <w:r>
        <w:t xml:space="preserve"> de graves </w:t>
      </w:r>
      <w:proofErr w:type="spellStart"/>
      <w:r>
        <w:t>pénuries</w:t>
      </w:r>
      <w:proofErr w:type="spellEnd"/>
      <w:r>
        <w:t xml:space="preserve"> </w:t>
      </w:r>
      <w:proofErr w:type="spellStart"/>
      <w:r>
        <w:t>d'apports</w:t>
      </w:r>
      <w:proofErr w:type="spellEnd"/>
      <w:r>
        <w:t xml:space="preserve"> et de </w:t>
      </w:r>
      <w:proofErr w:type="spellStart"/>
      <w:r>
        <w:t>matériaux</w:t>
      </w:r>
      <w:proofErr w:type="spellEnd"/>
      <w:r>
        <w:t>.</w:t>
      </w:r>
      <w:r>
        <w:rPr>
          <w:vertAlign w:val="superscript"/>
        </w:rPr>
        <w:footnoteReference w:id="28"/>
      </w:r>
    </w:p>
    <w:p w14:paraId="5B3AFD50" w14:textId="77777777" w:rsidR="00336725" w:rsidRPr="00336725" w:rsidRDefault="00336725" w:rsidP="00336725">
      <w:pPr>
        <w:pStyle w:val="paragraph"/>
        <w:spacing w:before="0" w:beforeAutospacing="0" w:after="0" w:afterAutospacing="0"/>
        <w:rPr>
          <w:lang w:eastAsia="en-US"/>
        </w:rPr>
      </w:pPr>
    </w:p>
    <w:p w14:paraId="413ADC4C" w14:textId="77777777" w:rsidR="005932DF" w:rsidRDefault="005932DF" w:rsidP="005932DF">
      <w:r>
        <w:t>CONTRIBUTION DE L'INGÉNIERIE</w:t>
      </w:r>
    </w:p>
    <w:p w14:paraId="0A221F1D" w14:textId="77777777" w:rsidR="005932DF" w:rsidRDefault="005932DF" w:rsidP="005932DF">
      <w:r>
        <w:t xml:space="preserve">• </w:t>
      </w:r>
      <w:r>
        <w:rPr>
          <w:b/>
        </w:rPr>
        <w:t xml:space="preserve">Les </w:t>
      </w:r>
      <w:proofErr w:type="spellStart"/>
      <w:r>
        <w:rPr>
          <w:b/>
        </w:rPr>
        <w:t>ingénieurs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rapidement</w:t>
      </w:r>
      <w:proofErr w:type="spellEnd"/>
      <w:r>
        <w:rPr>
          <w:b/>
        </w:rPr>
        <w:t xml:space="preserve"> fait pivoter la </w:t>
      </w:r>
      <w:proofErr w:type="spellStart"/>
      <w:r>
        <w:rPr>
          <w:b/>
        </w:rPr>
        <w:t>capacité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industrielle</w:t>
      </w:r>
      <w:proofErr w:type="spellEnd"/>
      <w:r>
        <w:rPr>
          <w:b/>
        </w:rPr>
        <w:t xml:space="preserve"> pour </w:t>
      </w:r>
      <w:proofErr w:type="spellStart"/>
      <w:r>
        <w:rPr>
          <w:b/>
        </w:rPr>
        <w:t>répondre</w:t>
      </w:r>
      <w:proofErr w:type="spellEnd"/>
      <w:r>
        <w:rPr>
          <w:b/>
        </w:rPr>
        <w:t xml:space="preserve"> à la </w:t>
      </w:r>
      <w:proofErr w:type="spellStart"/>
      <w:r>
        <w:rPr>
          <w:b/>
        </w:rPr>
        <w:t>demande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produits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essentiels</w:t>
      </w:r>
      <w:proofErr w:type="spellEnd"/>
      <w:r>
        <w:t xml:space="preserve">, </w:t>
      </w:r>
      <w:proofErr w:type="spellStart"/>
      <w:r>
        <w:t>tels</w:t>
      </w:r>
      <w:proofErr w:type="spellEnd"/>
      <w:r>
        <w:t xml:space="preserve"> que les fabricants de </w:t>
      </w:r>
      <w:proofErr w:type="spellStart"/>
      <w:r>
        <w:t>vêtements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Inde</w:t>
      </w:r>
      <w:proofErr w:type="spellEnd"/>
      <w:r>
        <w:t xml:space="preserve"> </w:t>
      </w:r>
      <w:proofErr w:type="spellStart"/>
      <w:r>
        <w:t>pivotant</w:t>
      </w:r>
      <w:proofErr w:type="spellEnd"/>
      <w:r>
        <w:t xml:space="preserve"> pour </w:t>
      </w:r>
      <w:proofErr w:type="spellStart"/>
      <w:r>
        <w:t>fabriquer</w:t>
      </w:r>
      <w:proofErr w:type="spellEnd"/>
      <w:r>
        <w:t xml:space="preserve"> des EPI,</w:t>
      </w:r>
      <w:r>
        <w:rPr>
          <w:vertAlign w:val="superscript"/>
        </w:rPr>
        <w:footnoteReference w:id="29"/>
      </w:r>
      <w:r>
        <w:t xml:space="preserve"> </w:t>
      </w:r>
      <w:proofErr w:type="spellStart"/>
      <w:r>
        <w:t>ou</w:t>
      </w:r>
      <w:proofErr w:type="spellEnd"/>
      <w:r>
        <w:t xml:space="preserve"> </w:t>
      </w:r>
      <w:r>
        <w:lastRenderedPageBreak/>
        <w:t xml:space="preserve">Mercedes AMG </w:t>
      </w:r>
      <w:proofErr w:type="spellStart"/>
      <w:r>
        <w:t>réaffectant</w:t>
      </w:r>
      <w:proofErr w:type="spellEnd"/>
      <w:r>
        <w:t xml:space="preserve">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usine</w:t>
      </w:r>
      <w:proofErr w:type="spellEnd"/>
      <w:r>
        <w:t xml:space="preserve"> à la fabrication </w:t>
      </w:r>
      <w:proofErr w:type="spellStart"/>
      <w:r>
        <w:t>d'aides</w:t>
      </w:r>
      <w:proofErr w:type="spellEnd"/>
      <w:r>
        <w:t xml:space="preserve"> </w:t>
      </w:r>
      <w:proofErr w:type="spellStart"/>
      <w:r>
        <w:t>respiratoires</w:t>
      </w:r>
      <w:proofErr w:type="spellEnd"/>
      <w:r>
        <w:t>.</w:t>
      </w:r>
      <w:r>
        <w:rPr>
          <w:vertAlign w:val="superscript"/>
        </w:rPr>
        <w:footnoteReference w:id="30"/>
      </w:r>
    </w:p>
    <w:p w14:paraId="5A10444B" w14:textId="77777777" w:rsidR="005932DF" w:rsidRDefault="005932DF" w:rsidP="005932DF">
      <w:r>
        <w:t xml:space="preserve">• </w:t>
      </w:r>
      <w:r>
        <w:rPr>
          <w:b/>
        </w:rPr>
        <w:t xml:space="preserve">Les </w:t>
      </w:r>
      <w:proofErr w:type="spellStart"/>
      <w:r>
        <w:rPr>
          <w:b/>
        </w:rPr>
        <w:t>ingénieurs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également</w:t>
      </w:r>
      <w:proofErr w:type="spellEnd"/>
      <w:r>
        <w:rPr>
          <w:b/>
        </w:rPr>
        <w:t xml:space="preserve"> mis au point de </w:t>
      </w:r>
      <w:proofErr w:type="spellStart"/>
      <w:r>
        <w:rPr>
          <w:b/>
        </w:rPr>
        <w:t>nouvelles</w:t>
      </w:r>
      <w:proofErr w:type="spellEnd"/>
      <w:r>
        <w:rPr>
          <w:b/>
        </w:rPr>
        <w:t xml:space="preserve"> techniques de production pour </w:t>
      </w:r>
      <w:proofErr w:type="spellStart"/>
      <w:r>
        <w:rPr>
          <w:b/>
        </w:rPr>
        <w:t>faciliter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une</w:t>
      </w:r>
      <w:proofErr w:type="spellEnd"/>
      <w:r>
        <w:rPr>
          <w:b/>
        </w:rPr>
        <w:t xml:space="preserve"> mise à </w:t>
      </w:r>
      <w:proofErr w:type="spellStart"/>
      <w:r>
        <w:rPr>
          <w:b/>
        </w:rPr>
        <w:t>l'échelle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rapide</w:t>
      </w:r>
      <w:proofErr w:type="spellEnd"/>
      <w:r>
        <w:t xml:space="preserve">. </w:t>
      </w:r>
      <w:proofErr w:type="spellStart"/>
      <w:r>
        <w:t>L'impression</w:t>
      </w:r>
      <w:proofErr w:type="spellEnd"/>
      <w:r>
        <w:t xml:space="preserve"> 3D, par </w:t>
      </w:r>
      <w:proofErr w:type="spellStart"/>
      <w:r>
        <w:t>exemple</w:t>
      </w:r>
      <w:proofErr w:type="spellEnd"/>
      <w:r>
        <w:t xml:space="preserve">, a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utilisée</w:t>
      </w:r>
      <w:proofErr w:type="spellEnd"/>
      <w:r>
        <w:t xml:space="preserve"> pour le </w:t>
      </w:r>
      <w:proofErr w:type="spellStart"/>
      <w:r>
        <w:t>prototypage</w:t>
      </w:r>
      <w:proofErr w:type="spellEnd"/>
      <w:r>
        <w:t xml:space="preserve"> et la fabrication </w:t>
      </w:r>
      <w:proofErr w:type="spellStart"/>
      <w:r>
        <w:t>rapides</w:t>
      </w:r>
      <w:proofErr w:type="spellEnd"/>
      <w:r>
        <w:t xml:space="preserve">, 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l'impression</w:t>
      </w:r>
      <w:proofErr w:type="spellEnd"/>
      <w:r>
        <w:t xml:space="preserve"> </w:t>
      </w:r>
      <w:proofErr w:type="spellStart"/>
      <w:r>
        <w:t>Formlabs</w:t>
      </w:r>
      <w:proofErr w:type="spellEnd"/>
      <w:r>
        <w:t xml:space="preserve"> 3D de 100 000 </w:t>
      </w:r>
      <w:proofErr w:type="spellStart"/>
      <w:r>
        <w:t>écouvillons</w:t>
      </w:r>
      <w:proofErr w:type="spellEnd"/>
      <w:r>
        <w:t xml:space="preserve"> </w:t>
      </w:r>
      <w:proofErr w:type="spellStart"/>
      <w:r>
        <w:t>nasaux</w:t>
      </w:r>
      <w:proofErr w:type="spellEnd"/>
      <w:r>
        <w:t xml:space="preserve"> pour les tests COVID-19 </w:t>
      </w:r>
      <w:proofErr w:type="spellStart"/>
      <w:r>
        <w:t>afin</w:t>
      </w:r>
      <w:proofErr w:type="spellEnd"/>
      <w:r>
        <w:t xml:space="preserve"> de </w:t>
      </w:r>
      <w:proofErr w:type="spellStart"/>
      <w:r>
        <w:t>répondre</w:t>
      </w:r>
      <w:proofErr w:type="spellEnd"/>
      <w:r>
        <w:t xml:space="preserve"> aux </w:t>
      </w:r>
      <w:proofErr w:type="spellStart"/>
      <w:r>
        <w:t>pénuries</w:t>
      </w:r>
      <w:proofErr w:type="spellEnd"/>
      <w:r>
        <w:t xml:space="preserve"> aux </w:t>
      </w:r>
      <w:proofErr w:type="spellStart"/>
      <w:r>
        <w:t>États</w:t>
      </w:r>
      <w:proofErr w:type="spellEnd"/>
      <w:r>
        <w:t>-Unis.</w:t>
      </w:r>
      <w:r>
        <w:rPr>
          <w:vertAlign w:val="superscript"/>
        </w:rPr>
        <w:footnoteReference w:id="31"/>
      </w:r>
    </w:p>
    <w:p w14:paraId="3D18EA41" w14:textId="1605C1E6" w:rsidR="005932DF" w:rsidRDefault="005932DF" w:rsidP="005932DF">
      <w:r>
        <w:t xml:space="preserve">• </w:t>
      </w:r>
      <w:r>
        <w:rPr>
          <w:b/>
        </w:rPr>
        <w:t xml:space="preserve">Les </w:t>
      </w:r>
      <w:proofErr w:type="spellStart"/>
      <w:r>
        <w:rPr>
          <w:b/>
        </w:rPr>
        <w:t>ingénieurs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jouent</w:t>
      </w:r>
      <w:proofErr w:type="spellEnd"/>
      <w:r>
        <w:rPr>
          <w:b/>
        </w:rPr>
        <w:t xml:space="preserve"> déjà un </w:t>
      </w:r>
      <w:proofErr w:type="spellStart"/>
      <w:r>
        <w:rPr>
          <w:b/>
        </w:rPr>
        <w:t>rôle</w:t>
      </w:r>
      <w:proofErr w:type="spellEnd"/>
      <w:r>
        <w:rPr>
          <w:b/>
        </w:rPr>
        <w:t xml:space="preserve"> crucial dans le </w:t>
      </w:r>
      <w:proofErr w:type="spellStart"/>
      <w:r>
        <w:rPr>
          <w:b/>
        </w:rPr>
        <w:t>renforcement</w:t>
      </w:r>
      <w:proofErr w:type="spellEnd"/>
      <w:r>
        <w:rPr>
          <w:b/>
        </w:rPr>
        <w:t xml:space="preserve"> des </w:t>
      </w:r>
      <w:proofErr w:type="spellStart"/>
      <w:r>
        <w:rPr>
          <w:b/>
        </w:rPr>
        <w:t>capacités</w:t>
      </w:r>
      <w:proofErr w:type="spellEnd"/>
      <w:r>
        <w:rPr>
          <w:b/>
        </w:rPr>
        <w:t xml:space="preserve"> locales pour </w:t>
      </w:r>
      <w:proofErr w:type="spellStart"/>
      <w:r>
        <w:rPr>
          <w:b/>
        </w:rPr>
        <w:t>l'avenir</w:t>
      </w:r>
      <w:proofErr w:type="spellEnd"/>
      <w:r>
        <w:t xml:space="preserve">, </w:t>
      </w:r>
      <w:proofErr w:type="spellStart"/>
      <w:r>
        <w:t>comme</w:t>
      </w:r>
      <w:proofErr w:type="spellEnd"/>
      <w:r>
        <w:t xml:space="preserve"> la mise </w:t>
      </w:r>
      <w:proofErr w:type="spellStart"/>
      <w:r>
        <w:t>en</w:t>
      </w:r>
      <w:proofErr w:type="spellEnd"/>
      <w:r>
        <w:t xml:space="preserve"> place de </w:t>
      </w:r>
      <w:proofErr w:type="spellStart"/>
      <w:r>
        <w:t>nouvelles</w:t>
      </w:r>
      <w:proofErr w:type="spellEnd"/>
      <w:r>
        <w:t xml:space="preserve"> </w:t>
      </w:r>
      <w:proofErr w:type="spellStart"/>
      <w:r>
        <w:t>usines</w:t>
      </w:r>
      <w:proofErr w:type="spellEnd"/>
      <w:r>
        <w:t xml:space="preserve"> </w:t>
      </w:r>
      <w:proofErr w:type="spellStart"/>
      <w:r>
        <w:t>d'oxygène</w:t>
      </w:r>
      <w:proofErr w:type="spellEnd"/>
      <w:r>
        <w:t xml:space="preserve"> plus </w:t>
      </w:r>
      <w:proofErr w:type="spellStart"/>
      <w:r>
        <w:t>proches</w:t>
      </w:r>
      <w:proofErr w:type="spellEnd"/>
      <w:r>
        <w:t xml:space="preserve"> des points de </w:t>
      </w:r>
      <w:proofErr w:type="spellStart"/>
      <w:r>
        <w:t>besoin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l'augmentation</w:t>
      </w:r>
      <w:proofErr w:type="spellEnd"/>
      <w:r>
        <w:t xml:space="preserve"> de la </w:t>
      </w:r>
      <w:proofErr w:type="spellStart"/>
      <w:r>
        <w:t>capacité</w:t>
      </w:r>
      <w:proofErr w:type="spellEnd"/>
      <w:r>
        <w:t xml:space="preserve"> de fabrication de </w:t>
      </w:r>
      <w:proofErr w:type="spellStart"/>
      <w:r>
        <w:t>vaccins</w:t>
      </w:r>
      <w:proofErr w:type="spellEnd"/>
      <w:r>
        <w:t xml:space="preserve"> dans le pays.</w:t>
      </w:r>
    </w:p>
    <w:p w14:paraId="75EC4089" w14:textId="77777777" w:rsidR="00336725" w:rsidRPr="00336725" w:rsidRDefault="00336725" w:rsidP="00336725">
      <w:pPr>
        <w:pStyle w:val="paragraph"/>
        <w:spacing w:before="0" w:beforeAutospacing="0" w:after="0" w:afterAutospacing="0"/>
        <w:rPr>
          <w:lang w:eastAsia="en-US"/>
        </w:rPr>
      </w:pPr>
    </w:p>
    <w:p w14:paraId="7FDFA6DC" w14:textId="77777777" w:rsidR="005932DF" w:rsidRDefault="005932DF" w:rsidP="005932DF">
      <w:r>
        <w:t>LES ENSEIGNEMENTS</w:t>
      </w:r>
    </w:p>
    <w:p w14:paraId="421151AA" w14:textId="77777777" w:rsidR="005932DF" w:rsidRDefault="005932DF" w:rsidP="005932DF">
      <w:r>
        <w:t xml:space="preserve">• </w:t>
      </w:r>
      <w:r>
        <w:rPr>
          <w:b/>
        </w:rPr>
        <w:t xml:space="preserve">Des </w:t>
      </w:r>
      <w:proofErr w:type="spellStart"/>
      <w:r>
        <w:rPr>
          <w:b/>
        </w:rPr>
        <w:t>investissements</w:t>
      </w:r>
      <w:proofErr w:type="spellEnd"/>
      <w:r>
        <w:rPr>
          <w:b/>
        </w:rPr>
        <w:t xml:space="preserve"> et </w:t>
      </w:r>
      <w:proofErr w:type="spellStart"/>
      <w:r>
        <w:rPr>
          <w:b/>
        </w:rPr>
        <w:t>une</w:t>
      </w:r>
      <w:proofErr w:type="spellEnd"/>
      <w:r>
        <w:rPr>
          <w:b/>
        </w:rPr>
        <w:t xml:space="preserve"> diversification </w:t>
      </w:r>
      <w:proofErr w:type="spellStart"/>
      <w:r>
        <w:rPr>
          <w:b/>
        </w:rPr>
        <w:t>soutenus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seront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nécessaires</w:t>
      </w:r>
      <w:proofErr w:type="spellEnd"/>
      <w:r>
        <w:rPr>
          <w:b/>
        </w:rPr>
        <w:t xml:space="preserve"> </w:t>
      </w:r>
      <w:r>
        <w:t xml:space="preserve">pour </w:t>
      </w:r>
      <w:proofErr w:type="spellStart"/>
      <w:r>
        <w:t>maintenir</w:t>
      </w:r>
      <w:proofErr w:type="spellEnd"/>
      <w:r>
        <w:t xml:space="preserve"> la </w:t>
      </w:r>
      <w:proofErr w:type="spellStart"/>
      <w:r>
        <w:t>capacité</w:t>
      </w:r>
      <w:proofErr w:type="spellEnd"/>
      <w:r>
        <w:t xml:space="preserve"> de production </w:t>
      </w:r>
      <w:proofErr w:type="spellStart"/>
      <w:r>
        <w:t>en</w:t>
      </w:r>
      <w:proofErr w:type="spellEnd"/>
      <w:r>
        <w:t xml:space="preserve"> </w:t>
      </w:r>
      <w:proofErr w:type="spellStart"/>
      <w:r>
        <w:t>vue</w:t>
      </w:r>
      <w:proofErr w:type="spellEnd"/>
      <w:r>
        <w:t xml:space="preserve"> de la </w:t>
      </w:r>
      <w:proofErr w:type="spellStart"/>
      <w:r>
        <w:t>résilience</w:t>
      </w:r>
      <w:proofErr w:type="spellEnd"/>
      <w:r>
        <w:t xml:space="preserve"> future. Par </w:t>
      </w:r>
      <w:proofErr w:type="spellStart"/>
      <w:r>
        <w:t>exemple</w:t>
      </w:r>
      <w:proofErr w:type="spellEnd"/>
      <w:r>
        <w:t xml:space="preserve">, bien que la </w:t>
      </w:r>
      <w:proofErr w:type="spellStart"/>
      <w:r>
        <w:t>capacité</w:t>
      </w:r>
      <w:proofErr w:type="spellEnd"/>
      <w:r>
        <w:t xml:space="preserve"> de fabrication des tests COVID-19 ait </w:t>
      </w:r>
      <w:proofErr w:type="spellStart"/>
      <w:r>
        <w:t>augmenté</w:t>
      </w:r>
      <w:proofErr w:type="spellEnd"/>
      <w:r>
        <w:t xml:space="preserve"> de plus de 200 % à </w:t>
      </w:r>
      <w:proofErr w:type="spellStart"/>
      <w:r>
        <w:t>l'échelle</w:t>
      </w:r>
      <w:proofErr w:type="spellEnd"/>
      <w:r>
        <w:t xml:space="preserve"> </w:t>
      </w:r>
      <w:proofErr w:type="spellStart"/>
      <w:r>
        <w:t>mondiale</w:t>
      </w:r>
      <w:proofErr w:type="spellEnd"/>
      <w:r>
        <w:t xml:space="preserve">, il sera impossible de </w:t>
      </w:r>
      <w:proofErr w:type="spellStart"/>
      <w:r>
        <w:t>maintenir</w:t>
      </w:r>
      <w:proofErr w:type="spellEnd"/>
      <w:r>
        <w:t xml:space="preserve">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capacité</w:t>
      </w:r>
      <w:proofErr w:type="spellEnd"/>
      <w:r>
        <w:t xml:space="preserve"> « </w:t>
      </w:r>
      <w:proofErr w:type="spellStart"/>
      <w:r>
        <w:t>élevée</w:t>
      </w:r>
      <w:proofErr w:type="spellEnd"/>
      <w:r>
        <w:t xml:space="preserve"> » </w:t>
      </w:r>
      <w:proofErr w:type="spellStart"/>
      <w:r>
        <w:t>lorsque</w:t>
      </w:r>
      <w:proofErr w:type="spellEnd"/>
      <w:r>
        <w:t xml:space="preserve"> la </w:t>
      </w:r>
      <w:proofErr w:type="spellStart"/>
      <w:r>
        <w:t>pandémie</w:t>
      </w:r>
      <w:proofErr w:type="spellEnd"/>
      <w:r>
        <w:t xml:space="preserve"> </w:t>
      </w:r>
      <w:proofErr w:type="spellStart"/>
      <w:r>
        <w:t>s'atténuera</w:t>
      </w:r>
      <w:proofErr w:type="spellEnd"/>
      <w:r>
        <w:t xml:space="preserve"> sans un </w:t>
      </w:r>
      <w:proofErr w:type="spellStart"/>
      <w:r>
        <w:t>soutien</w:t>
      </w:r>
      <w:proofErr w:type="spellEnd"/>
      <w:r>
        <w:t xml:space="preserve"> financier </w:t>
      </w:r>
      <w:proofErr w:type="spellStart"/>
      <w:r>
        <w:t>ou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diversification </w:t>
      </w:r>
      <w:proofErr w:type="spellStart"/>
      <w:r>
        <w:t>planifiée</w:t>
      </w:r>
      <w:proofErr w:type="spellEnd"/>
      <w:r>
        <w:t xml:space="preserve"> pour </w:t>
      </w:r>
      <w:proofErr w:type="spellStart"/>
      <w:r>
        <w:t>d'autres</w:t>
      </w:r>
      <w:proofErr w:type="spellEnd"/>
      <w:r>
        <w:t xml:space="preserve"> utilisations.</w:t>
      </w:r>
      <w:r>
        <w:rPr>
          <w:vertAlign w:val="superscript"/>
        </w:rPr>
        <w:footnoteReference w:id="32"/>
      </w:r>
    </w:p>
    <w:p w14:paraId="2D76B775" w14:textId="77777777" w:rsidR="005932DF" w:rsidRDefault="005932DF" w:rsidP="005932DF">
      <w:r>
        <w:t xml:space="preserve">• </w:t>
      </w:r>
      <w:r>
        <w:rPr>
          <w:b/>
        </w:rPr>
        <w:t xml:space="preserve">La redistribution de </w:t>
      </w:r>
      <w:proofErr w:type="spellStart"/>
      <w:r>
        <w:rPr>
          <w:b/>
        </w:rPr>
        <w:t>l'industrie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manufacturière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mondiale</w:t>
      </w:r>
      <w:proofErr w:type="spellEnd"/>
      <w:r>
        <w:rPr>
          <w:b/>
        </w:rPr>
        <w:t xml:space="preserve"> pour </w:t>
      </w:r>
      <w:proofErr w:type="spellStart"/>
      <w:r>
        <w:rPr>
          <w:b/>
        </w:rPr>
        <w:t>accroître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résilience</w:t>
      </w:r>
      <w:proofErr w:type="spellEnd"/>
      <w:r>
        <w:rPr>
          <w:b/>
        </w:rPr>
        <w:t xml:space="preserve"> locale </w:t>
      </w:r>
      <w:proofErr w:type="spellStart"/>
      <w:r>
        <w:rPr>
          <w:b/>
        </w:rPr>
        <w:t>nécessitera</w:t>
      </w:r>
      <w:proofErr w:type="spellEnd"/>
      <w:r>
        <w:rPr>
          <w:b/>
        </w:rPr>
        <w:t xml:space="preserve"> des efforts </w:t>
      </w:r>
      <w:proofErr w:type="spellStart"/>
      <w:r>
        <w:rPr>
          <w:b/>
        </w:rPr>
        <w:t>ciblés</w:t>
      </w:r>
      <w:proofErr w:type="spellEnd"/>
      <w:r>
        <w:rPr>
          <w:b/>
        </w:rPr>
        <w:t xml:space="preserve"> et </w:t>
      </w:r>
      <w:proofErr w:type="spellStart"/>
      <w:r>
        <w:rPr>
          <w:b/>
        </w:rPr>
        <w:t>s'attaquera</w:t>
      </w:r>
      <w:proofErr w:type="spellEnd"/>
      <w:r>
        <w:rPr>
          <w:b/>
        </w:rPr>
        <w:t xml:space="preserve"> à </w:t>
      </w:r>
      <w:proofErr w:type="spellStart"/>
      <w:r>
        <w:rPr>
          <w:b/>
        </w:rPr>
        <w:t>plusieurs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problèmes</w:t>
      </w:r>
      <w:proofErr w:type="spellEnd"/>
      <w:r>
        <w:t xml:space="preserve">, y </w:t>
      </w:r>
      <w:proofErr w:type="spellStart"/>
      <w:r>
        <w:t>compris</w:t>
      </w:r>
      <w:proofErr w:type="spellEnd"/>
      <w:r>
        <w:t xml:space="preserve"> </w:t>
      </w:r>
      <w:proofErr w:type="spellStart"/>
      <w:r>
        <w:t>l'investissement</w:t>
      </w:r>
      <w:proofErr w:type="spellEnd"/>
      <w:r>
        <w:t xml:space="preserve"> dans la </w:t>
      </w:r>
      <w:proofErr w:type="gramStart"/>
      <w:r>
        <w:t>main-d</w:t>
      </w:r>
      <w:proofErr w:type="gramEnd"/>
      <w:r>
        <w:t xml:space="preserve">' </w:t>
      </w:r>
      <w:proofErr w:type="spellStart"/>
      <w:r>
        <w:t>œuvre</w:t>
      </w:r>
      <w:proofErr w:type="spellEnd"/>
      <w:r>
        <w:t xml:space="preserve"> </w:t>
      </w:r>
      <w:proofErr w:type="spellStart"/>
      <w:r>
        <w:t>qualifiée</w:t>
      </w:r>
      <w:proofErr w:type="spellEnd"/>
      <w:r>
        <w:t xml:space="preserve">, la recherche d'un </w:t>
      </w:r>
      <w:proofErr w:type="spellStart"/>
      <w:r>
        <w:t>juste</w:t>
      </w:r>
      <w:proofErr w:type="spellEnd"/>
      <w:r>
        <w:t xml:space="preserve"> </w:t>
      </w:r>
      <w:proofErr w:type="spellStart"/>
      <w:r>
        <w:t>équilibre</w:t>
      </w:r>
      <w:proofErr w:type="spellEnd"/>
      <w:r>
        <w:t xml:space="preserve"> dans la protection de la </w:t>
      </w:r>
      <w:proofErr w:type="spellStart"/>
      <w:r>
        <w:t>propriété</w:t>
      </w:r>
      <w:proofErr w:type="spellEnd"/>
      <w:r>
        <w:t xml:space="preserve"> </w:t>
      </w:r>
      <w:proofErr w:type="spellStart"/>
      <w:r>
        <w:t>intellectuelle</w:t>
      </w:r>
      <w:proofErr w:type="spellEnd"/>
      <w:r>
        <w:t xml:space="preserve"> (PI) et le partage des </w:t>
      </w:r>
      <w:proofErr w:type="spellStart"/>
      <w:r>
        <w:t>connaissances</w:t>
      </w:r>
      <w:proofErr w:type="spellEnd"/>
      <w:r>
        <w:t xml:space="preserve">, et </w:t>
      </w:r>
      <w:proofErr w:type="spellStart"/>
      <w:r>
        <w:t>l'amélioration</w:t>
      </w:r>
      <w:proofErr w:type="spellEnd"/>
      <w:r>
        <w:t xml:space="preserve"> des conditions de travail.</w:t>
      </w:r>
    </w:p>
    <w:p w14:paraId="55DB4357" w14:textId="77777777" w:rsidR="005932DF" w:rsidRDefault="005932DF" w:rsidP="005932DF"/>
    <w:p w14:paraId="57B34DDA" w14:textId="77777777" w:rsidR="005932DF" w:rsidRDefault="005932DF" w:rsidP="005932DF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  <w:szCs w:val="24"/>
        </w:rPr>
        <w:t>Rationalisation de la livraison</w:t>
      </w:r>
    </w:p>
    <w:p w14:paraId="14BE7798" w14:textId="77777777" w:rsidR="005932DF" w:rsidRDefault="005932DF" w:rsidP="005932DF">
      <w:r>
        <w:t>DÉFI</w:t>
      </w:r>
    </w:p>
    <w:p w14:paraId="69FEBC10" w14:textId="77777777" w:rsidR="005932DF" w:rsidRDefault="005932DF" w:rsidP="005932DF">
      <w:r>
        <w:t xml:space="preserve">• </w:t>
      </w:r>
      <w:r>
        <w:rPr>
          <w:b/>
        </w:rPr>
        <w:t xml:space="preserve">Les restrictions </w:t>
      </w:r>
      <w:proofErr w:type="spellStart"/>
      <w:r>
        <w:rPr>
          <w:b/>
        </w:rPr>
        <w:t>imposées</w:t>
      </w:r>
      <w:proofErr w:type="spellEnd"/>
      <w:r>
        <w:rPr>
          <w:b/>
        </w:rPr>
        <w:t xml:space="preserve"> au commerce, aux </w:t>
      </w:r>
      <w:proofErr w:type="spellStart"/>
      <w:r>
        <w:rPr>
          <w:b/>
        </w:rPr>
        <w:t>déplacements</w:t>
      </w:r>
      <w:proofErr w:type="spellEnd"/>
      <w:r>
        <w:rPr>
          <w:b/>
        </w:rPr>
        <w:t xml:space="preserve"> et au travail </w:t>
      </w:r>
      <w:proofErr w:type="spellStart"/>
      <w:r>
        <w:rPr>
          <w:b/>
        </w:rPr>
        <w:t>ont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perturbé</w:t>
      </w:r>
      <w:proofErr w:type="spellEnd"/>
      <w:r>
        <w:rPr>
          <w:b/>
        </w:rPr>
        <w:t xml:space="preserve"> les flux critiques de </w:t>
      </w:r>
      <w:proofErr w:type="spellStart"/>
      <w:r>
        <w:rPr>
          <w:b/>
        </w:rPr>
        <w:t>nourriture</w:t>
      </w:r>
      <w:proofErr w:type="spellEnd"/>
      <w:r>
        <w:rPr>
          <w:b/>
        </w:rPr>
        <w:t xml:space="preserve">, de </w:t>
      </w:r>
      <w:proofErr w:type="spellStart"/>
      <w:r>
        <w:rPr>
          <w:b/>
        </w:rPr>
        <w:t>fournitures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lastRenderedPageBreak/>
        <w:t>médicales</w:t>
      </w:r>
      <w:proofErr w:type="spellEnd"/>
      <w:r>
        <w:rPr>
          <w:b/>
        </w:rPr>
        <w:t xml:space="preserve"> et </w:t>
      </w:r>
      <w:proofErr w:type="spellStart"/>
      <w:r>
        <w:rPr>
          <w:b/>
        </w:rPr>
        <w:t>d'apports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manufacturiers</w:t>
      </w:r>
      <w:proofErr w:type="spellEnd"/>
      <w:r>
        <w:t xml:space="preserve">. </w:t>
      </w:r>
      <w:proofErr w:type="spellStart"/>
      <w:r>
        <w:t>Cette</w:t>
      </w:r>
      <w:proofErr w:type="spellEnd"/>
      <w:r>
        <w:t xml:space="preserve"> situation a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exacerbée</w:t>
      </w:r>
      <w:proofErr w:type="spellEnd"/>
      <w:r>
        <w:t xml:space="preserve"> </w:t>
      </w:r>
      <w:proofErr w:type="spellStart"/>
      <w:r>
        <w:t>par</w:t>
      </w:r>
      <w:proofErr w:type="spellEnd"/>
      <w:r>
        <w:t xml:space="preserve"> la </w:t>
      </w:r>
      <w:proofErr w:type="spellStart"/>
      <w:r>
        <w:t>volatilité</w:t>
      </w:r>
      <w:proofErr w:type="spellEnd"/>
      <w:r>
        <w:t xml:space="preserve"> de la </w:t>
      </w:r>
      <w:proofErr w:type="spellStart"/>
      <w:r>
        <w:t>demande</w:t>
      </w:r>
      <w:proofErr w:type="spellEnd"/>
      <w:r>
        <w:t xml:space="preserve"> et la surcharge de personnel et </w:t>
      </w:r>
      <w:proofErr w:type="spellStart"/>
      <w:r>
        <w:t>d'infrastructures</w:t>
      </w:r>
      <w:proofErr w:type="spellEnd"/>
      <w:r>
        <w:t>.</w:t>
      </w:r>
    </w:p>
    <w:p w14:paraId="6C819457" w14:textId="0EA96298" w:rsidR="005932DF" w:rsidRDefault="005932DF" w:rsidP="005932DF">
      <w:r>
        <w:t xml:space="preserve">• </w:t>
      </w:r>
      <w:r>
        <w:rPr>
          <w:b/>
        </w:rPr>
        <w:t xml:space="preserve">À </w:t>
      </w:r>
      <w:proofErr w:type="spellStart"/>
      <w:r>
        <w:rPr>
          <w:b/>
        </w:rPr>
        <w:t>l'échelle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mondiale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ces</w:t>
      </w:r>
      <w:proofErr w:type="spellEnd"/>
      <w:r>
        <w:rPr>
          <w:b/>
        </w:rPr>
        <w:t xml:space="preserve"> perturbations </w:t>
      </w:r>
      <w:proofErr w:type="spellStart"/>
      <w:r>
        <w:rPr>
          <w:b/>
        </w:rPr>
        <w:t>ont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eu</w:t>
      </w:r>
      <w:proofErr w:type="spellEnd"/>
      <w:r>
        <w:rPr>
          <w:b/>
        </w:rPr>
        <w:t xml:space="preserve"> un impact </w:t>
      </w:r>
      <w:proofErr w:type="spellStart"/>
      <w:r>
        <w:rPr>
          <w:b/>
        </w:rPr>
        <w:t>négatif</w:t>
      </w:r>
      <w:proofErr w:type="spellEnd"/>
      <w:r>
        <w:rPr>
          <w:b/>
        </w:rPr>
        <w:t xml:space="preserve"> sur la </w:t>
      </w:r>
      <w:proofErr w:type="spellStart"/>
      <w:r>
        <w:rPr>
          <w:b/>
        </w:rPr>
        <w:t>personne</w:t>
      </w:r>
      <w:proofErr w:type="spellEnd"/>
      <w:r>
        <w:rPr>
          <w:b/>
        </w:rPr>
        <w:t xml:space="preserve">, les </w:t>
      </w:r>
      <w:proofErr w:type="spellStart"/>
      <w:r>
        <w:rPr>
          <w:b/>
        </w:rPr>
        <w:t>entreprises</w:t>
      </w:r>
      <w:proofErr w:type="spellEnd"/>
      <w:r>
        <w:rPr>
          <w:b/>
        </w:rPr>
        <w:t xml:space="preserve"> et </w:t>
      </w:r>
      <w:proofErr w:type="spellStart"/>
      <w:r>
        <w:rPr>
          <w:b/>
        </w:rPr>
        <w:t>l'économie</w:t>
      </w:r>
      <w:proofErr w:type="spellEnd"/>
      <w:r>
        <w:t xml:space="preserve">. La </w:t>
      </w:r>
      <w:proofErr w:type="spellStart"/>
      <w:r>
        <w:t>pénurie</w:t>
      </w:r>
      <w:proofErr w:type="spellEnd"/>
      <w:r>
        <w:t xml:space="preserve"> de </w:t>
      </w:r>
      <w:proofErr w:type="spellStart"/>
      <w:r>
        <w:t>biens</w:t>
      </w:r>
      <w:proofErr w:type="spellEnd"/>
      <w:r>
        <w:t xml:space="preserve"> </w:t>
      </w:r>
      <w:proofErr w:type="spellStart"/>
      <w:r>
        <w:t>essentiels</w:t>
      </w:r>
      <w:proofErr w:type="spellEnd"/>
      <w:r>
        <w:t xml:space="preserve"> a </w:t>
      </w:r>
      <w:proofErr w:type="spellStart"/>
      <w:r>
        <w:t>rendu</w:t>
      </w:r>
      <w:proofErr w:type="spellEnd"/>
      <w:r>
        <w:t xml:space="preserve"> les </w:t>
      </w:r>
      <w:proofErr w:type="spellStart"/>
      <w:r>
        <w:t>individus</w:t>
      </w:r>
      <w:proofErr w:type="spellEnd"/>
      <w:r>
        <w:t xml:space="preserve"> </w:t>
      </w:r>
      <w:proofErr w:type="spellStart"/>
      <w:r>
        <w:t>vulnérables</w:t>
      </w:r>
      <w:proofErr w:type="spellEnd"/>
      <w:r>
        <w:t xml:space="preserve">, tout </w:t>
      </w:r>
      <w:proofErr w:type="spellStart"/>
      <w:r>
        <w:t>comme</w:t>
      </w:r>
      <w:proofErr w:type="spellEnd"/>
      <w:r>
        <w:t xml:space="preserve"> les </w:t>
      </w:r>
      <w:proofErr w:type="spellStart"/>
      <w:r>
        <w:t>licenciements</w:t>
      </w:r>
      <w:proofErr w:type="spellEnd"/>
      <w:r>
        <w:t xml:space="preserve"> </w:t>
      </w:r>
      <w:proofErr w:type="spellStart"/>
      <w:r>
        <w:t>intersectoriels</w:t>
      </w:r>
      <w:proofErr w:type="spellEnd"/>
      <w:r>
        <w:t xml:space="preserve">. Les </w:t>
      </w:r>
      <w:proofErr w:type="spellStart"/>
      <w:r>
        <w:t>goulets</w:t>
      </w:r>
      <w:proofErr w:type="spellEnd"/>
      <w:r>
        <w:t xml:space="preserve"> </w:t>
      </w:r>
      <w:proofErr w:type="spellStart"/>
      <w:r>
        <w:t>d'étranglement</w:t>
      </w:r>
      <w:proofErr w:type="spellEnd"/>
      <w:r>
        <w:t xml:space="preserve"> de la production, les </w:t>
      </w:r>
      <w:proofErr w:type="spellStart"/>
      <w:r>
        <w:t>pénuries</w:t>
      </w:r>
      <w:proofErr w:type="spellEnd"/>
      <w:r>
        <w:t xml:space="preserve"> de main-</w:t>
      </w:r>
      <w:proofErr w:type="spellStart"/>
      <w:r>
        <w:t>d'œuvre</w:t>
      </w:r>
      <w:proofErr w:type="spellEnd"/>
      <w:r>
        <w:t xml:space="preserve"> et les interdictions </w:t>
      </w:r>
      <w:proofErr w:type="spellStart"/>
      <w:r>
        <w:t>d'exportation</w:t>
      </w:r>
      <w:proofErr w:type="spellEnd"/>
      <w:r>
        <w:t xml:space="preserve"> </w:t>
      </w:r>
      <w:proofErr w:type="spellStart"/>
      <w:r>
        <w:t>nuisent</w:t>
      </w:r>
      <w:proofErr w:type="spellEnd"/>
      <w:r>
        <w:t xml:space="preserve"> aux </w:t>
      </w:r>
      <w:proofErr w:type="spellStart"/>
      <w:r>
        <w:t>entreprises</w:t>
      </w:r>
      <w:proofErr w:type="spellEnd"/>
      <w:r>
        <w:t xml:space="preserve">. La </w:t>
      </w:r>
      <w:proofErr w:type="spellStart"/>
      <w:r>
        <w:t>hausse</w:t>
      </w:r>
      <w:proofErr w:type="spellEnd"/>
      <w:r>
        <w:t xml:space="preserve"> des prix et le </w:t>
      </w:r>
      <w:proofErr w:type="spellStart"/>
      <w:r>
        <w:t>ralentissement</w:t>
      </w:r>
      <w:proofErr w:type="spellEnd"/>
      <w:r>
        <w:t xml:space="preserve"> de la </w:t>
      </w:r>
      <w:proofErr w:type="spellStart"/>
      <w:r>
        <w:t>croissance</w:t>
      </w:r>
      <w:proofErr w:type="spellEnd"/>
      <w:r>
        <w:t xml:space="preserve"> des </w:t>
      </w:r>
      <w:proofErr w:type="spellStart"/>
      <w:r>
        <w:t>échanges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incidence sur la </w:t>
      </w:r>
      <w:proofErr w:type="spellStart"/>
      <w:r>
        <w:t>croissance</w:t>
      </w:r>
      <w:proofErr w:type="spellEnd"/>
      <w:r>
        <w:t xml:space="preserve"> </w:t>
      </w:r>
      <w:proofErr w:type="spellStart"/>
      <w:r>
        <w:t>économique</w:t>
      </w:r>
      <w:proofErr w:type="spellEnd"/>
      <w:r>
        <w:t xml:space="preserve"> </w:t>
      </w:r>
      <w:proofErr w:type="spellStart"/>
      <w:r>
        <w:t>globale</w:t>
      </w:r>
      <w:proofErr w:type="spellEnd"/>
      <w:r>
        <w:t>.</w:t>
      </w:r>
      <w:r>
        <w:rPr>
          <w:vertAlign w:val="superscript"/>
        </w:rPr>
        <w:footnoteReference w:id="33"/>
      </w:r>
    </w:p>
    <w:p w14:paraId="13380D6E" w14:textId="77777777" w:rsidR="00E94BFE" w:rsidRPr="00E94BFE" w:rsidRDefault="00E94BFE" w:rsidP="00E94BFE">
      <w:pPr>
        <w:pStyle w:val="paragraph"/>
        <w:spacing w:before="0" w:beforeAutospacing="0" w:after="0" w:afterAutospacing="0"/>
        <w:rPr>
          <w:lang w:eastAsia="en-US"/>
        </w:rPr>
      </w:pPr>
    </w:p>
    <w:p w14:paraId="4224C857" w14:textId="77777777" w:rsidR="005932DF" w:rsidRDefault="005932DF" w:rsidP="005932DF">
      <w:r>
        <w:t>CONTRIBUTIONS DE L'INGÉNIERIE</w:t>
      </w:r>
    </w:p>
    <w:p w14:paraId="18267977" w14:textId="77777777" w:rsidR="005932DF" w:rsidRDefault="005932DF" w:rsidP="005932DF">
      <w:r>
        <w:t xml:space="preserve">• </w:t>
      </w:r>
      <w:r>
        <w:rPr>
          <w:b/>
        </w:rPr>
        <w:t xml:space="preserve">Des </w:t>
      </w:r>
      <w:proofErr w:type="spellStart"/>
      <w:r>
        <w:rPr>
          <w:b/>
        </w:rPr>
        <w:t>ingénieurs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intervenus</w:t>
      </w:r>
      <w:proofErr w:type="spellEnd"/>
      <w:r>
        <w:rPr>
          <w:b/>
        </w:rPr>
        <w:t xml:space="preserve"> pour faire face aux perturbations de la </w:t>
      </w:r>
      <w:proofErr w:type="spellStart"/>
      <w:r>
        <w:rPr>
          <w:b/>
        </w:rPr>
        <w:t>chaîne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d'approvisionnement</w:t>
      </w:r>
      <w:proofErr w:type="spellEnd"/>
      <w:r>
        <w:rPr>
          <w:b/>
        </w:rPr>
        <w:t xml:space="preserve"> et assurer les efforts </w:t>
      </w:r>
      <w:proofErr w:type="spellStart"/>
      <w:r>
        <w:rPr>
          <w:b/>
        </w:rPr>
        <w:t>d'intervention</w:t>
      </w:r>
      <w:proofErr w:type="spellEnd"/>
      <w:r>
        <w:rPr>
          <w:b/>
        </w:rPr>
        <w:t xml:space="preserve"> critiques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pandémie</w:t>
      </w:r>
      <w:proofErr w:type="spellEnd"/>
      <w:r>
        <w:t xml:space="preserve">. </w:t>
      </w:r>
      <w:proofErr w:type="spellStart"/>
      <w:r>
        <w:t>Cela</w:t>
      </w:r>
      <w:proofErr w:type="spellEnd"/>
      <w:r>
        <w:t xml:space="preserve"> </w:t>
      </w:r>
      <w:proofErr w:type="spellStart"/>
      <w:r>
        <w:t>comprenait</w:t>
      </w:r>
      <w:proofErr w:type="spellEnd"/>
      <w:r>
        <w:t xml:space="preserve"> des interventions </w:t>
      </w:r>
      <w:proofErr w:type="spellStart"/>
      <w:r>
        <w:t>visant</w:t>
      </w:r>
      <w:proofErr w:type="spellEnd"/>
      <w:r>
        <w:t xml:space="preserve"> à </w:t>
      </w:r>
      <w:proofErr w:type="spellStart"/>
      <w:r>
        <w:t>accroître</w:t>
      </w:r>
      <w:proofErr w:type="spellEnd"/>
      <w:r>
        <w:t xml:space="preserve"> la </w:t>
      </w:r>
      <w:proofErr w:type="spellStart"/>
      <w:r>
        <w:t>visibilité</w:t>
      </w:r>
      <w:proofErr w:type="spellEnd"/>
      <w:r>
        <w:t xml:space="preserve"> sur les chocs et les perturbations, </w:t>
      </w:r>
      <w:proofErr w:type="spellStart"/>
      <w:r>
        <w:t>comme</w:t>
      </w:r>
      <w:proofErr w:type="spellEnd"/>
      <w:r>
        <w:t xml:space="preserve"> le « C3.AI COVID-19 Data Lake »,</w:t>
      </w:r>
      <w:r>
        <w:rPr>
          <w:vertAlign w:val="superscript"/>
        </w:rPr>
        <w:footnoteReference w:id="34"/>
      </w:r>
      <w:r>
        <w:t xml:space="preserve"> un </w:t>
      </w:r>
      <w:proofErr w:type="spellStart"/>
      <w:r>
        <w:t>outil</w:t>
      </w:r>
      <w:proofErr w:type="spellEnd"/>
      <w:r>
        <w:t xml:space="preserve"> </w:t>
      </w:r>
      <w:proofErr w:type="spellStart"/>
      <w:r>
        <w:t>activé</w:t>
      </w:r>
      <w:proofErr w:type="spellEnd"/>
      <w:r>
        <w:t xml:space="preserve"> par </w:t>
      </w:r>
      <w:proofErr w:type="spellStart"/>
      <w:r>
        <w:t>l'IA</w:t>
      </w:r>
      <w:proofErr w:type="spellEnd"/>
      <w:r>
        <w:t xml:space="preserve"> qui </w:t>
      </w:r>
      <w:proofErr w:type="gramStart"/>
      <w:r>
        <w:t>a</w:t>
      </w:r>
      <w:proofErr w:type="gramEnd"/>
      <w:r>
        <w:t xml:space="preserve"> </w:t>
      </w:r>
      <w:proofErr w:type="spellStart"/>
      <w:r>
        <w:t>accéléré</w:t>
      </w:r>
      <w:proofErr w:type="spellEnd"/>
      <w:r>
        <w:t xml:space="preserve"> </w:t>
      </w:r>
      <w:proofErr w:type="spellStart"/>
      <w:r>
        <w:t>l'analyse</w:t>
      </w:r>
      <w:proofErr w:type="spellEnd"/>
      <w:r>
        <w:t xml:space="preserve"> des perturbations critiques de la </w:t>
      </w:r>
      <w:proofErr w:type="spellStart"/>
      <w:r>
        <w:t>chaîne</w:t>
      </w:r>
      <w:proofErr w:type="spellEnd"/>
      <w:r>
        <w:t xml:space="preserve"> </w:t>
      </w:r>
      <w:proofErr w:type="spellStart"/>
      <w:r>
        <w:t>d'approvisionnement</w:t>
      </w:r>
      <w:proofErr w:type="spellEnd"/>
      <w:r>
        <w:t xml:space="preserve">. Il </w:t>
      </w:r>
      <w:proofErr w:type="spellStart"/>
      <w:r>
        <w:t>s'agissait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 xml:space="preserve"> </w:t>
      </w:r>
      <w:proofErr w:type="spellStart"/>
      <w:r>
        <w:t>d'améliorer</w:t>
      </w:r>
      <w:proofErr w:type="spellEnd"/>
      <w:r>
        <w:t xml:space="preserve"> </w:t>
      </w:r>
      <w:proofErr w:type="spellStart"/>
      <w:r>
        <w:t>l'infrastructure</w:t>
      </w:r>
      <w:proofErr w:type="spellEnd"/>
      <w:r>
        <w:t xml:space="preserve"> </w:t>
      </w:r>
      <w:proofErr w:type="spellStart"/>
      <w:r>
        <w:t>matérielle</w:t>
      </w:r>
      <w:proofErr w:type="spellEnd"/>
      <w:r>
        <w:t xml:space="preserve">, </w:t>
      </w:r>
      <w:proofErr w:type="spellStart"/>
      <w:r>
        <w:t>notamment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modernisant</w:t>
      </w:r>
      <w:proofErr w:type="spellEnd"/>
      <w:r>
        <w:t xml:space="preserve"> le stockage des </w:t>
      </w:r>
      <w:proofErr w:type="spellStart"/>
      <w:r>
        <w:t>vaccins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Mongolie</w:t>
      </w:r>
      <w:proofErr w:type="spellEnd"/>
      <w:r>
        <w:t xml:space="preserve"> pour </w:t>
      </w:r>
      <w:proofErr w:type="spellStart"/>
      <w:r>
        <w:t>qu'il</w:t>
      </w:r>
      <w:proofErr w:type="spellEnd"/>
      <w:r>
        <w:t xml:space="preserve"> </w:t>
      </w:r>
      <w:proofErr w:type="spellStart"/>
      <w:r>
        <w:t>soit</w:t>
      </w:r>
      <w:proofErr w:type="spellEnd"/>
      <w:r>
        <w:t xml:space="preserve"> </w:t>
      </w:r>
      <w:proofErr w:type="spellStart"/>
      <w:r>
        <w:t>économe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énergie</w:t>
      </w:r>
      <w:proofErr w:type="spellEnd"/>
      <w:r>
        <w:t xml:space="preserve">, </w:t>
      </w:r>
      <w:proofErr w:type="spellStart"/>
      <w:r>
        <w:t>résistant</w:t>
      </w:r>
      <w:proofErr w:type="spellEnd"/>
      <w:r>
        <w:t xml:space="preserve"> aux tremblements de </w:t>
      </w:r>
      <w:proofErr w:type="spellStart"/>
      <w:r>
        <w:t>terre</w:t>
      </w:r>
      <w:proofErr w:type="spellEnd"/>
      <w:r>
        <w:t xml:space="preserve"> et </w:t>
      </w:r>
      <w:proofErr w:type="spellStart"/>
      <w:r>
        <w:t>doté</w:t>
      </w:r>
      <w:proofErr w:type="spellEnd"/>
      <w:r>
        <w:t xml:space="preserve"> </w:t>
      </w:r>
      <w:proofErr w:type="spellStart"/>
      <w:r>
        <w:t>d'une</w:t>
      </w:r>
      <w:proofErr w:type="spellEnd"/>
      <w:r>
        <w:t xml:space="preserve"> </w:t>
      </w:r>
      <w:proofErr w:type="spellStart"/>
      <w:r>
        <w:t>capacité</w:t>
      </w:r>
      <w:proofErr w:type="spellEnd"/>
      <w:r>
        <w:t xml:space="preserve"> quatre </w:t>
      </w:r>
      <w:proofErr w:type="spellStart"/>
      <w:r>
        <w:t>fois</w:t>
      </w:r>
      <w:proofErr w:type="spellEnd"/>
      <w:r>
        <w:t xml:space="preserve"> supérieure à </w:t>
      </w:r>
      <w:proofErr w:type="spellStart"/>
      <w:r>
        <w:t>celle</w:t>
      </w:r>
      <w:proofErr w:type="spellEnd"/>
      <w:r>
        <w:t xml:space="preserve"> des installations </w:t>
      </w:r>
      <w:proofErr w:type="spellStart"/>
      <w:r>
        <w:t>précédentes</w:t>
      </w:r>
      <w:proofErr w:type="spellEnd"/>
      <w:r>
        <w:t>.</w:t>
      </w:r>
      <w:r>
        <w:rPr>
          <w:vertAlign w:val="superscript"/>
        </w:rPr>
        <w:footnoteReference w:id="35"/>
      </w:r>
    </w:p>
    <w:p w14:paraId="170E8520" w14:textId="1FF191D2" w:rsidR="005932DF" w:rsidRDefault="005932DF" w:rsidP="005932DF">
      <w:r>
        <w:t xml:space="preserve">• </w:t>
      </w:r>
      <w:proofErr w:type="spellStart"/>
      <w:r>
        <w:rPr>
          <w:b/>
        </w:rPr>
        <w:t>Ces</w:t>
      </w:r>
      <w:proofErr w:type="spellEnd"/>
      <w:r>
        <w:rPr>
          <w:b/>
        </w:rPr>
        <w:t xml:space="preserve"> contributions </w:t>
      </w:r>
      <w:proofErr w:type="spellStart"/>
      <w:r>
        <w:rPr>
          <w:b/>
        </w:rPr>
        <w:t>ont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permis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jeter</w:t>
      </w:r>
      <w:proofErr w:type="spellEnd"/>
      <w:r>
        <w:rPr>
          <w:b/>
        </w:rPr>
        <w:t xml:space="preserve"> les bases de </w:t>
      </w:r>
      <w:proofErr w:type="spellStart"/>
      <w:r>
        <w:rPr>
          <w:b/>
        </w:rPr>
        <w:t>chaînes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d'approvisionnement</w:t>
      </w:r>
      <w:proofErr w:type="spellEnd"/>
      <w:r>
        <w:rPr>
          <w:b/>
        </w:rPr>
        <w:t xml:space="preserve"> plus </w:t>
      </w:r>
      <w:proofErr w:type="spellStart"/>
      <w:r>
        <w:rPr>
          <w:b/>
        </w:rPr>
        <w:t>résilientes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réactives</w:t>
      </w:r>
      <w:proofErr w:type="spellEnd"/>
      <w:r>
        <w:rPr>
          <w:b/>
        </w:rPr>
        <w:t xml:space="preserve">, collaboratives et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réseau</w:t>
      </w:r>
      <w:proofErr w:type="spellEnd"/>
      <w:r>
        <w:t xml:space="preserve">. Par </w:t>
      </w:r>
      <w:proofErr w:type="spellStart"/>
      <w:r>
        <w:t>exemple</w:t>
      </w:r>
      <w:proofErr w:type="spellEnd"/>
      <w:r>
        <w:t xml:space="preserve">, dans le </w:t>
      </w:r>
      <w:proofErr w:type="spellStart"/>
      <w:r>
        <w:t>secteur</w:t>
      </w:r>
      <w:proofErr w:type="spellEnd"/>
      <w:r>
        <w:t xml:space="preserve"> </w:t>
      </w:r>
      <w:proofErr w:type="spellStart"/>
      <w:r>
        <w:t>agricole</w:t>
      </w:r>
      <w:proofErr w:type="spellEnd"/>
      <w:r>
        <w:t xml:space="preserve">, </w:t>
      </w:r>
      <w:proofErr w:type="spellStart"/>
      <w:r>
        <w:t>l'Internet</w:t>
      </w:r>
      <w:proofErr w:type="spellEnd"/>
      <w:r>
        <w:t xml:space="preserve"> des </w:t>
      </w:r>
      <w:proofErr w:type="spellStart"/>
      <w:r>
        <w:t>objets</w:t>
      </w:r>
      <w:proofErr w:type="spellEnd"/>
      <w:r>
        <w:t xml:space="preserve"> (IoT) </w:t>
      </w:r>
      <w:proofErr w:type="spellStart"/>
      <w:r>
        <w:t>est</w:t>
      </w:r>
      <w:proofErr w:type="spellEnd"/>
      <w:r>
        <w:t xml:space="preserve"> </w:t>
      </w:r>
      <w:proofErr w:type="spellStart"/>
      <w:r>
        <w:t>utilisé</w:t>
      </w:r>
      <w:proofErr w:type="spellEnd"/>
      <w:r>
        <w:t xml:space="preserve"> pour la gestion </w:t>
      </w:r>
      <w:proofErr w:type="spellStart"/>
      <w:r>
        <w:t>automatique</w:t>
      </w:r>
      <w:proofErr w:type="spellEnd"/>
      <w:r>
        <w:t xml:space="preserve"> et à distance des stocks, </w:t>
      </w:r>
      <w:proofErr w:type="spellStart"/>
      <w:r>
        <w:t>avertissant</w:t>
      </w:r>
      <w:proofErr w:type="spellEnd"/>
      <w:r>
        <w:t xml:space="preserve"> de manière proactive les </w:t>
      </w:r>
      <w:proofErr w:type="spellStart"/>
      <w:r>
        <w:t>acteurs</w:t>
      </w:r>
      <w:proofErr w:type="spellEnd"/>
      <w:r>
        <w:t xml:space="preserve"> d'un </w:t>
      </w:r>
      <w:proofErr w:type="spellStart"/>
      <w:r>
        <w:t>approvisionnement</w:t>
      </w:r>
      <w:proofErr w:type="spellEnd"/>
      <w:r>
        <w:t xml:space="preserve"> </w:t>
      </w:r>
      <w:proofErr w:type="spellStart"/>
      <w:r>
        <w:t>insuffisant</w:t>
      </w:r>
      <w:proofErr w:type="spellEnd"/>
      <w:r>
        <w:t>.</w:t>
      </w:r>
      <w:r>
        <w:rPr>
          <w:vertAlign w:val="superscript"/>
        </w:rPr>
        <w:footnoteReference w:id="36"/>
      </w:r>
      <w:r>
        <w:t xml:space="preserve"> </w:t>
      </w:r>
      <w:r>
        <w:rPr>
          <w:vertAlign w:val="superscript"/>
        </w:rPr>
        <w:footnoteReference w:id="37"/>
      </w:r>
    </w:p>
    <w:p w14:paraId="1173EAC0" w14:textId="77777777" w:rsidR="00E94BFE" w:rsidRPr="00E94BFE" w:rsidRDefault="00E94BFE" w:rsidP="00E94BFE">
      <w:pPr>
        <w:pStyle w:val="paragraph"/>
        <w:spacing w:before="0" w:beforeAutospacing="0" w:after="0" w:afterAutospacing="0"/>
        <w:rPr>
          <w:lang w:eastAsia="en-US"/>
        </w:rPr>
      </w:pPr>
    </w:p>
    <w:p w14:paraId="2315EDA0" w14:textId="77777777" w:rsidR="005932DF" w:rsidRDefault="005932DF" w:rsidP="005932DF">
      <w:r>
        <w:t>LES ENSEIGNEMENTS</w:t>
      </w:r>
    </w:p>
    <w:p w14:paraId="1B49D42A" w14:textId="77777777" w:rsidR="005932DF" w:rsidRDefault="005932DF" w:rsidP="005932DF">
      <w:r>
        <w:t xml:space="preserve">• </w:t>
      </w:r>
      <w:r>
        <w:rPr>
          <w:b/>
        </w:rPr>
        <w:t xml:space="preserve">La </w:t>
      </w:r>
      <w:proofErr w:type="spellStart"/>
      <w:r>
        <w:rPr>
          <w:b/>
        </w:rPr>
        <w:t>pandémie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montré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fragilité</w:t>
      </w:r>
      <w:proofErr w:type="spellEnd"/>
      <w:r>
        <w:rPr>
          <w:b/>
        </w:rPr>
        <w:t xml:space="preserve"> des </w:t>
      </w:r>
      <w:proofErr w:type="spellStart"/>
      <w:r>
        <w:rPr>
          <w:b/>
        </w:rPr>
        <w:t>chaînes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d'approvisionnement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mondiales</w:t>
      </w:r>
      <w:proofErr w:type="spellEnd"/>
      <w:r>
        <w:rPr>
          <w:b/>
        </w:rPr>
        <w:t xml:space="preserve"> complexes, </w:t>
      </w:r>
      <w:proofErr w:type="spellStart"/>
      <w:r>
        <w:rPr>
          <w:b/>
        </w:rPr>
        <w:t>renouvelant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l'intérêt</w:t>
      </w:r>
      <w:proofErr w:type="spellEnd"/>
      <w:r>
        <w:rPr>
          <w:b/>
        </w:rPr>
        <w:t xml:space="preserve"> pour le </w:t>
      </w:r>
      <w:proofErr w:type="spellStart"/>
      <w:r>
        <w:rPr>
          <w:b/>
        </w:rPr>
        <w:t>raccourcissement</w:t>
      </w:r>
      <w:proofErr w:type="spellEnd"/>
      <w:r>
        <w:rPr>
          <w:b/>
        </w:rPr>
        <w:t xml:space="preserve"> </w:t>
      </w:r>
      <w:r>
        <w:rPr>
          <w:b/>
        </w:rPr>
        <w:lastRenderedPageBreak/>
        <w:t xml:space="preserve">de </w:t>
      </w:r>
      <w:proofErr w:type="spellStart"/>
      <w:r>
        <w:rPr>
          <w:b/>
        </w:rPr>
        <w:t>ces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chaînes</w:t>
      </w:r>
      <w:proofErr w:type="spellEnd"/>
      <w:r>
        <w:t>.</w:t>
      </w:r>
      <w:r>
        <w:rPr>
          <w:vertAlign w:val="superscript"/>
        </w:rPr>
        <w:footnoteReference w:id="38"/>
      </w:r>
      <w:r>
        <w:t xml:space="preserve"> Les </w:t>
      </w:r>
      <w:proofErr w:type="spellStart"/>
      <w:r>
        <w:t>ingénieurs</w:t>
      </w:r>
      <w:proofErr w:type="spellEnd"/>
      <w:r>
        <w:t xml:space="preserve"> </w:t>
      </w:r>
      <w:proofErr w:type="spellStart"/>
      <w:r>
        <w:t>joueront</w:t>
      </w:r>
      <w:proofErr w:type="spellEnd"/>
      <w:r>
        <w:t xml:space="preserve"> un </w:t>
      </w:r>
      <w:proofErr w:type="spellStart"/>
      <w:r>
        <w:t>rôle</w:t>
      </w:r>
      <w:proofErr w:type="spellEnd"/>
      <w:r>
        <w:t xml:space="preserve"> central dans les efforts </w:t>
      </w:r>
      <w:proofErr w:type="spellStart"/>
      <w:r>
        <w:t>visant</w:t>
      </w:r>
      <w:proofErr w:type="spellEnd"/>
      <w:r>
        <w:t xml:space="preserve"> à </w:t>
      </w:r>
      <w:proofErr w:type="spellStart"/>
      <w:r>
        <w:t>accroître</w:t>
      </w:r>
      <w:proofErr w:type="spellEnd"/>
      <w:r>
        <w:t xml:space="preserve"> la </w:t>
      </w:r>
      <w:proofErr w:type="spellStart"/>
      <w:r>
        <w:t>résilience</w:t>
      </w:r>
      <w:proofErr w:type="spellEnd"/>
      <w:r>
        <w:t xml:space="preserve"> locale, tant dans la gestion de la </w:t>
      </w:r>
      <w:proofErr w:type="spellStart"/>
      <w:r>
        <w:t>logistique</w:t>
      </w:r>
      <w:proofErr w:type="spellEnd"/>
      <w:r>
        <w:t xml:space="preserve"> des </w:t>
      </w:r>
      <w:proofErr w:type="spellStart"/>
      <w:r>
        <w:t>chaînes</w:t>
      </w:r>
      <w:proofErr w:type="spellEnd"/>
      <w:r>
        <w:t xml:space="preserve"> </w:t>
      </w:r>
      <w:proofErr w:type="spellStart"/>
      <w:r>
        <w:t>d'approvisionnement</w:t>
      </w:r>
      <w:proofErr w:type="spellEnd"/>
      <w:r>
        <w:t xml:space="preserve"> plus </w:t>
      </w:r>
      <w:proofErr w:type="spellStart"/>
      <w:r>
        <w:t>courtes</w:t>
      </w:r>
      <w:proofErr w:type="spellEnd"/>
      <w:r>
        <w:t xml:space="preserve"> que dans </w:t>
      </w:r>
      <w:proofErr w:type="spellStart"/>
      <w:r>
        <w:t>l'expansion</w:t>
      </w:r>
      <w:proofErr w:type="spellEnd"/>
      <w:r>
        <w:t xml:space="preserve"> de la production locale.</w:t>
      </w:r>
    </w:p>
    <w:p w14:paraId="7A5D1C35" w14:textId="77777777" w:rsidR="005932DF" w:rsidRDefault="005932DF" w:rsidP="005932DF">
      <w:r>
        <w:t xml:space="preserve">• </w:t>
      </w:r>
      <w:proofErr w:type="spellStart"/>
      <w:r>
        <w:rPr>
          <w:b/>
        </w:rPr>
        <w:t>L'accélération</w:t>
      </w:r>
      <w:proofErr w:type="spellEnd"/>
      <w:r>
        <w:rPr>
          <w:b/>
        </w:rPr>
        <w:t xml:space="preserve"> de la </w:t>
      </w:r>
      <w:proofErr w:type="spellStart"/>
      <w:r>
        <w:rPr>
          <w:b/>
        </w:rPr>
        <w:t>numérisation</w:t>
      </w:r>
      <w:proofErr w:type="spellEnd"/>
      <w:r>
        <w:rPr>
          <w:b/>
        </w:rPr>
        <w:t xml:space="preserve"> de la </w:t>
      </w:r>
      <w:proofErr w:type="spellStart"/>
      <w:r>
        <w:rPr>
          <w:b/>
        </w:rPr>
        <w:t>chaîne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d'approvisionnement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nécessite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une</w:t>
      </w:r>
      <w:proofErr w:type="spellEnd"/>
      <w:r>
        <w:rPr>
          <w:b/>
        </w:rPr>
        <w:t xml:space="preserve"> plus </w:t>
      </w:r>
      <w:proofErr w:type="spellStart"/>
      <w:r>
        <w:rPr>
          <w:b/>
        </w:rPr>
        <w:t>grande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uniformité</w:t>
      </w:r>
      <w:proofErr w:type="spellEnd"/>
      <w:r>
        <w:rPr>
          <w:b/>
        </w:rPr>
        <w:t xml:space="preserve"> de la </w:t>
      </w:r>
      <w:proofErr w:type="spellStart"/>
      <w:r>
        <w:rPr>
          <w:b/>
        </w:rPr>
        <w:t>numérisation</w:t>
      </w:r>
      <w:proofErr w:type="spellEnd"/>
      <w:r>
        <w:rPr>
          <w:b/>
        </w:rPr>
        <w:t xml:space="preserve"> entre les </w:t>
      </w:r>
      <w:proofErr w:type="spellStart"/>
      <w:r>
        <w:rPr>
          <w:b/>
        </w:rPr>
        <w:t>réseaux</w:t>
      </w:r>
      <w:proofErr w:type="spellEnd"/>
      <w:r>
        <w:rPr>
          <w:b/>
        </w:rPr>
        <w:t xml:space="preserve"> et les </w:t>
      </w:r>
      <w:proofErr w:type="spellStart"/>
      <w:r>
        <w:rPr>
          <w:b/>
        </w:rPr>
        <w:t>chaînes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valeur</w:t>
      </w:r>
      <w:proofErr w:type="spellEnd"/>
      <w:r>
        <w:t xml:space="preserve">. Dans de </w:t>
      </w:r>
      <w:proofErr w:type="spellStart"/>
      <w:r>
        <w:t>nombreux</w:t>
      </w:r>
      <w:proofErr w:type="spellEnd"/>
      <w:r>
        <w:t xml:space="preserve"> </w:t>
      </w:r>
      <w:proofErr w:type="spellStart"/>
      <w:r>
        <w:t>secteurs</w:t>
      </w:r>
      <w:proofErr w:type="spellEnd"/>
      <w:r>
        <w:t xml:space="preserve">, le plein </w:t>
      </w:r>
      <w:proofErr w:type="spellStart"/>
      <w:r>
        <w:t>potentiel</w:t>
      </w:r>
      <w:proofErr w:type="spellEnd"/>
      <w:r>
        <w:t xml:space="preserve"> de la </w:t>
      </w:r>
      <w:proofErr w:type="spellStart"/>
      <w:r>
        <w:t>numérisation</w:t>
      </w:r>
      <w:proofErr w:type="spellEnd"/>
      <w:r>
        <w:t xml:space="preserve"> </w:t>
      </w:r>
      <w:proofErr w:type="spellStart"/>
      <w:r>
        <w:t>n'a</w:t>
      </w:r>
      <w:proofErr w:type="spellEnd"/>
      <w:r>
        <w:t xml:space="preserve"> pas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atteint</w:t>
      </w:r>
      <w:proofErr w:type="spellEnd"/>
      <w:r>
        <w:t xml:space="preserve"> </w:t>
      </w:r>
      <w:proofErr w:type="spellStart"/>
      <w:r>
        <w:t>parce</w:t>
      </w:r>
      <w:proofErr w:type="spellEnd"/>
      <w:r>
        <w:t xml:space="preserve"> que </w:t>
      </w:r>
      <w:proofErr w:type="spellStart"/>
      <w:r>
        <w:t>certaines</w:t>
      </w:r>
      <w:proofErr w:type="spellEnd"/>
      <w:r>
        <w:t xml:space="preserve"> parties de la </w:t>
      </w:r>
      <w:proofErr w:type="spellStart"/>
      <w:r>
        <w:t>chaîne</w:t>
      </w:r>
      <w:proofErr w:type="spellEnd"/>
      <w:r>
        <w:t xml:space="preserve"> de </w:t>
      </w:r>
      <w:proofErr w:type="spellStart"/>
      <w:r>
        <w:t>valeur</w:t>
      </w:r>
      <w:proofErr w:type="spellEnd"/>
      <w:r>
        <w:t xml:space="preserve"> </w:t>
      </w:r>
      <w:proofErr w:type="spellStart"/>
      <w:r>
        <w:t>utilisaient</w:t>
      </w:r>
      <w:proofErr w:type="spellEnd"/>
      <w:r>
        <w:t xml:space="preserve"> des </w:t>
      </w:r>
      <w:proofErr w:type="spellStart"/>
      <w:r>
        <w:t>systèmes</w:t>
      </w:r>
      <w:proofErr w:type="spellEnd"/>
      <w:r>
        <w:t xml:space="preserve"> incompatibles </w:t>
      </w:r>
      <w:proofErr w:type="spellStart"/>
      <w:r>
        <w:t>ou</w:t>
      </w:r>
      <w:proofErr w:type="spellEnd"/>
      <w:r>
        <w:t xml:space="preserve"> ne </w:t>
      </w:r>
      <w:proofErr w:type="spellStart"/>
      <w:r>
        <w:t>numérisaient</w:t>
      </w:r>
      <w:proofErr w:type="spellEnd"/>
      <w:r>
        <w:t xml:space="preserve"> pas au </w:t>
      </w:r>
      <w:proofErr w:type="spellStart"/>
      <w:r>
        <w:t>même</w:t>
      </w:r>
      <w:proofErr w:type="spellEnd"/>
      <w:r>
        <w:t xml:space="preserve"> </w:t>
      </w:r>
      <w:proofErr w:type="spellStart"/>
      <w:r>
        <w:t>rythme</w:t>
      </w:r>
      <w:proofErr w:type="spellEnd"/>
      <w:r>
        <w:t>. Doter la main-</w:t>
      </w:r>
      <w:proofErr w:type="spellStart"/>
      <w:r>
        <w:t>d'œuvre</w:t>
      </w:r>
      <w:proofErr w:type="spellEnd"/>
      <w:r>
        <w:t xml:space="preserve"> de </w:t>
      </w:r>
      <w:proofErr w:type="spellStart"/>
      <w:r>
        <w:t>compétences</w:t>
      </w:r>
      <w:proofErr w:type="spellEnd"/>
      <w:r>
        <w:t xml:space="preserve"> </w:t>
      </w:r>
      <w:proofErr w:type="spellStart"/>
      <w:r>
        <w:t>numériques</w:t>
      </w:r>
      <w:proofErr w:type="spellEnd"/>
      <w:r>
        <w:t xml:space="preserve"> sera un </w:t>
      </w:r>
      <w:proofErr w:type="spellStart"/>
      <w:r>
        <w:t>élément</w:t>
      </w:r>
      <w:proofErr w:type="spellEnd"/>
      <w:r>
        <w:t xml:space="preserve"> </w:t>
      </w:r>
      <w:proofErr w:type="spellStart"/>
      <w:r>
        <w:t>clé</w:t>
      </w:r>
      <w:proofErr w:type="spellEnd"/>
      <w:r>
        <w:t xml:space="preserve"> pour </w:t>
      </w:r>
      <w:proofErr w:type="spellStart"/>
      <w:r>
        <w:t>apporter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amélioration</w:t>
      </w:r>
      <w:proofErr w:type="spellEnd"/>
      <w:r>
        <w:t>.</w:t>
      </w:r>
    </w:p>
    <w:p w14:paraId="61100BFF" w14:textId="77777777" w:rsidR="005932DF" w:rsidRDefault="005932DF" w:rsidP="005932DF"/>
    <w:p w14:paraId="3FA92175" w14:textId="77777777" w:rsidR="005932DF" w:rsidRDefault="005932DF" w:rsidP="005932DF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rPr>
          <w:b/>
          <w:color w:val="000000"/>
          <w:szCs w:val="24"/>
        </w:rPr>
        <w:t>Renforcer</w:t>
      </w:r>
      <w:proofErr w:type="spellEnd"/>
      <w:r>
        <w:rPr>
          <w:b/>
          <w:color w:val="000000"/>
          <w:szCs w:val="24"/>
        </w:rPr>
        <w:t xml:space="preserve"> les </w:t>
      </w:r>
      <w:proofErr w:type="spellStart"/>
      <w:r>
        <w:rPr>
          <w:b/>
          <w:color w:val="000000"/>
          <w:szCs w:val="24"/>
        </w:rPr>
        <w:t>systèmes</w:t>
      </w:r>
      <w:proofErr w:type="spellEnd"/>
      <w:r>
        <w:rPr>
          <w:b/>
          <w:color w:val="000000"/>
          <w:szCs w:val="24"/>
        </w:rPr>
        <w:t xml:space="preserve"> de la </w:t>
      </w:r>
      <w:proofErr w:type="spellStart"/>
      <w:r>
        <w:rPr>
          <w:b/>
          <w:color w:val="000000"/>
          <w:szCs w:val="24"/>
        </w:rPr>
        <w:t>société</w:t>
      </w:r>
      <w:proofErr w:type="spellEnd"/>
    </w:p>
    <w:p w14:paraId="56756DF4" w14:textId="77777777" w:rsidR="005932DF" w:rsidRDefault="005932DF" w:rsidP="005932DF">
      <w:r>
        <w:t>DÉFI</w:t>
      </w:r>
    </w:p>
    <w:p w14:paraId="72080B6B" w14:textId="77777777" w:rsidR="005932DF" w:rsidRDefault="005932DF" w:rsidP="005932DF">
      <w:r>
        <w:t xml:space="preserve">• </w:t>
      </w:r>
      <w:r>
        <w:rPr>
          <w:b/>
        </w:rPr>
        <w:t xml:space="preserve">Les </w:t>
      </w:r>
      <w:proofErr w:type="spellStart"/>
      <w:r>
        <w:rPr>
          <w:b/>
        </w:rPr>
        <w:t>systèmes</w:t>
      </w:r>
      <w:proofErr w:type="spellEnd"/>
      <w:r>
        <w:rPr>
          <w:b/>
        </w:rPr>
        <w:t xml:space="preserve"> et </w:t>
      </w:r>
      <w:proofErr w:type="spellStart"/>
      <w:r>
        <w:rPr>
          <w:b/>
        </w:rPr>
        <w:t>l'infrastructure</w:t>
      </w:r>
      <w:proofErr w:type="spellEnd"/>
      <w:r>
        <w:rPr>
          <w:b/>
        </w:rPr>
        <w:t xml:space="preserve"> sous-</w:t>
      </w:r>
      <w:proofErr w:type="spellStart"/>
      <w:r>
        <w:rPr>
          <w:b/>
        </w:rPr>
        <w:t>jacents</w:t>
      </w:r>
      <w:proofErr w:type="spellEnd"/>
      <w:r>
        <w:rPr>
          <w:b/>
        </w:rPr>
        <w:t xml:space="preserve"> de la </w:t>
      </w:r>
      <w:proofErr w:type="spellStart"/>
      <w:r>
        <w:rPr>
          <w:b/>
        </w:rPr>
        <w:t>société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devaient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résister</w:t>
      </w:r>
      <w:proofErr w:type="spellEnd"/>
      <w:r>
        <w:rPr>
          <w:b/>
        </w:rPr>
        <w:t xml:space="preserve"> aux perturbations </w:t>
      </w:r>
      <w:proofErr w:type="spellStart"/>
      <w:r>
        <w:rPr>
          <w:b/>
        </w:rPr>
        <w:t>liées</w:t>
      </w:r>
      <w:proofErr w:type="spellEnd"/>
      <w:r>
        <w:rPr>
          <w:b/>
        </w:rPr>
        <w:t xml:space="preserve"> à </w:t>
      </w:r>
      <w:proofErr w:type="spellStart"/>
      <w:r>
        <w:rPr>
          <w:b/>
        </w:rPr>
        <w:t>une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pandémie</w:t>
      </w:r>
      <w:proofErr w:type="spellEnd"/>
      <w:r>
        <w:t xml:space="preserve">. Il </w:t>
      </w:r>
      <w:proofErr w:type="spellStart"/>
      <w:r>
        <w:t>s'agissait</w:t>
      </w:r>
      <w:proofErr w:type="spellEnd"/>
      <w:r>
        <w:t xml:space="preserve"> </w:t>
      </w:r>
      <w:proofErr w:type="spellStart"/>
      <w:r>
        <w:t>notamment</w:t>
      </w:r>
      <w:proofErr w:type="spellEnd"/>
      <w:r>
        <w:t xml:space="preserve"> de </w:t>
      </w:r>
      <w:proofErr w:type="spellStart"/>
      <w:r>
        <w:t>systèmes</w:t>
      </w:r>
      <w:proofErr w:type="spellEnd"/>
      <w:r>
        <w:t xml:space="preserve"> reliant les services publics de </w:t>
      </w:r>
      <w:proofErr w:type="spellStart"/>
      <w:r>
        <w:t>l'énergie</w:t>
      </w:r>
      <w:proofErr w:type="spellEnd"/>
      <w:r>
        <w:t xml:space="preserve"> et de </w:t>
      </w:r>
      <w:proofErr w:type="spellStart"/>
      <w:r>
        <w:t>l'eau</w:t>
      </w:r>
      <w:proofErr w:type="spellEnd"/>
      <w:r>
        <w:t xml:space="preserve">, </w:t>
      </w:r>
      <w:proofErr w:type="spellStart"/>
      <w:r>
        <w:t>ainsi</w:t>
      </w:r>
      <w:proofErr w:type="spellEnd"/>
      <w:r>
        <w:t xml:space="preserve"> que les infrastructures physiques et </w:t>
      </w:r>
      <w:proofErr w:type="spellStart"/>
      <w:r>
        <w:t>numériques</w:t>
      </w:r>
      <w:proofErr w:type="spellEnd"/>
      <w:r>
        <w:t xml:space="preserve">.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résilience</w:t>
      </w:r>
      <w:proofErr w:type="spellEnd"/>
      <w:r>
        <w:t xml:space="preserve"> </w:t>
      </w:r>
      <w:proofErr w:type="spellStart"/>
      <w:r>
        <w:t>structurelle</w:t>
      </w:r>
      <w:proofErr w:type="spellEnd"/>
      <w:r>
        <w:t xml:space="preserve"> </w:t>
      </w:r>
      <w:proofErr w:type="spellStart"/>
      <w:r>
        <w:t>était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condition </w:t>
      </w:r>
      <w:proofErr w:type="spellStart"/>
      <w:r>
        <w:t>préalable</w:t>
      </w:r>
      <w:proofErr w:type="spellEnd"/>
      <w:r>
        <w:t xml:space="preserve"> à </w:t>
      </w:r>
      <w:proofErr w:type="spellStart"/>
      <w:r>
        <w:t>l'obtention</w:t>
      </w:r>
      <w:proofErr w:type="spellEnd"/>
      <w:r>
        <w:t xml:space="preserve"> de </w:t>
      </w:r>
      <w:proofErr w:type="spellStart"/>
      <w:r>
        <w:t>résultats</w:t>
      </w:r>
      <w:proofErr w:type="spellEnd"/>
      <w:r>
        <w:t xml:space="preserve"> </w:t>
      </w:r>
      <w:proofErr w:type="spellStart"/>
      <w:r>
        <w:t>positifs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matière de </w:t>
      </w:r>
      <w:proofErr w:type="spellStart"/>
      <w:r>
        <w:t>santé</w:t>
      </w:r>
      <w:proofErr w:type="spellEnd"/>
      <w:r>
        <w:t xml:space="preserve">. Par </w:t>
      </w:r>
      <w:proofErr w:type="spellStart"/>
      <w:r>
        <w:t>exemple</w:t>
      </w:r>
      <w:proofErr w:type="spellEnd"/>
      <w:r>
        <w:t xml:space="preserve">, les </w:t>
      </w:r>
      <w:proofErr w:type="spellStart"/>
      <w:r>
        <w:t>hôpitaux</w:t>
      </w:r>
      <w:proofErr w:type="spellEnd"/>
      <w:r>
        <w:t xml:space="preserve"> ne </w:t>
      </w:r>
      <w:proofErr w:type="spellStart"/>
      <w:r>
        <w:t>pourraient</w:t>
      </w:r>
      <w:proofErr w:type="spellEnd"/>
      <w:r>
        <w:t xml:space="preserve"> </w:t>
      </w:r>
      <w:proofErr w:type="spellStart"/>
      <w:r>
        <w:t>fonctionner</w:t>
      </w:r>
      <w:proofErr w:type="spellEnd"/>
      <w:r>
        <w:t xml:space="preserve"> sans </w:t>
      </w:r>
      <w:proofErr w:type="spellStart"/>
      <w:r>
        <w:t>accès</w:t>
      </w:r>
      <w:proofErr w:type="spellEnd"/>
      <w:r>
        <w:t xml:space="preserve"> à de </w:t>
      </w:r>
      <w:proofErr w:type="spellStart"/>
      <w:r>
        <w:t>l'eau</w:t>
      </w:r>
      <w:proofErr w:type="spellEnd"/>
      <w:r>
        <w:t xml:space="preserve"> potable </w:t>
      </w:r>
      <w:proofErr w:type="spellStart"/>
      <w:r>
        <w:t>ou</w:t>
      </w:r>
      <w:proofErr w:type="spellEnd"/>
      <w:r>
        <w:t xml:space="preserve"> à de </w:t>
      </w:r>
      <w:proofErr w:type="spellStart"/>
      <w:r>
        <w:t>l'électricité</w:t>
      </w:r>
      <w:proofErr w:type="spellEnd"/>
      <w:r>
        <w:t xml:space="preserve"> stable.</w:t>
      </w:r>
    </w:p>
    <w:p w14:paraId="39AB09A6" w14:textId="2AB23CF1" w:rsidR="005932DF" w:rsidRDefault="005932DF" w:rsidP="005932DF">
      <w:r>
        <w:t xml:space="preserve">• </w:t>
      </w:r>
      <w:r>
        <w:rPr>
          <w:b/>
        </w:rPr>
        <w:t xml:space="preserve">Des </w:t>
      </w:r>
      <w:proofErr w:type="spellStart"/>
      <w:r>
        <w:rPr>
          <w:b/>
        </w:rPr>
        <w:t>systèmes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résilients</w:t>
      </w:r>
      <w:proofErr w:type="spellEnd"/>
      <w:r>
        <w:rPr>
          <w:b/>
        </w:rPr>
        <w:t xml:space="preserve"> et </w:t>
      </w:r>
      <w:proofErr w:type="spellStart"/>
      <w:r>
        <w:rPr>
          <w:b/>
        </w:rPr>
        <w:t>adaptables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étaient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également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nécessaires</w:t>
      </w:r>
      <w:proofErr w:type="spellEnd"/>
      <w:r>
        <w:rPr>
          <w:b/>
        </w:rPr>
        <w:t xml:space="preserve"> pour </w:t>
      </w:r>
      <w:proofErr w:type="spellStart"/>
      <w:r>
        <w:rPr>
          <w:b/>
        </w:rPr>
        <w:t>faciliter</w:t>
      </w:r>
      <w:proofErr w:type="spellEnd"/>
      <w:r>
        <w:rPr>
          <w:b/>
        </w:rPr>
        <w:t xml:space="preserve"> la transition </w:t>
      </w:r>
      <w:proofErr w:type="spellStart"/>
      <w:r>
        <w:rPr>
          <w:b/>
        </w:rPr>
        <w:t>vers</w:t>
      </w:r>
      <w:proofErr w:type="spellEnd"/>
      <w:r>
        <w:rPr>
          <w:b/>
        </w:rPr>
        <w:t xml:space="preserve"> la nouvelle </w:t>
      </w:r>
      <w:proofErr w:type="spellStart"/>
      <w:proofErr w:type="gramStart"/>
      <w:r>
        <w:rPr>
          <w:b/>
        </w:rPr>
        <w:t>norme</w:t>
      </w:r>
      <w:proofErr w:type="spellEnd"/>
      <w:r>
        <w:rPr>
          <w:b/>
        </w:rPr>
        <w:t> </w:t>
      </w:r>
      <w:r>
        <w:t>;</w:t>
      </w:r>
      <w:proofErr w:type="gramEnd"/>
      <w:r>
        <w:t xml:space="preserve"> 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connectivité</w:t>
      </w:r>
      <w:proofErr w:type="spellEnd"/>
      <w:r>
        <w:t xml:space="preserve"> </w:t>
      </w:r>
      <w:proofErr w:type="spellStart"/>
      <w:r>
        <w:t>réseau</w:t>
      </w:r>
      <w:proofErr w:type="spellEnd"/>
      <w:r>
        <w:t xml:space="preserve"> </w:t>
      </w:r>
      <w:proofErr w:type="spellStart"/>
      <w:r>
        <w:t>élargie</w:t>
      </w:r>
      <w:proofErr w:type="spellEnd"/>
      <w:r>
        <w:t xml:space="preserve"> pour </w:t>
      </w:r>
      <w:proofErr w:type="spellStart"/>
      <w:r>
        <w:t>permettre</w:t>
      </w:r>
      <w:proofErr w:type="spellEnd"/>
      <w:r>
        <w:t xml:space="preserve"> le travail à distance et </w:t>
      </w:r>
      <w:proofErr w:type="spellStart"/>
      <w:r>
        <w:t>l'éducation</w:t>
      </w:r>
      <w:proofErr w:type="spellEnd"/>
      <w:r>
        <w:t>.</w:t>
      </w:r>
    </w:p>
    <w:p w14:paraId="12D8C365" w14:textId="77777777" w:rsidR="00E94BFE" w:rsidRPr="00E94BFE" w:rsidRDefault="00E94BFE" w:rsidP="00E94BFE">
      <w:pPr>
        <w:pStyle w:val="paragraph"/>
        <w:spacing w:before="0" w:beforeAutospacing="0" w:after="0" w:afterAutospacing="0"/>
        <w:rPr>
          <w:lang w:eastAsia="en-US"/>
        </w:rPr>
      </w:pPr>
    </w:p>
    <w:p w14:paraId="719DEFDB" w14:textId="77777777" w:rsidR="005932DF" w:rsidRDefault="005932DF" w:rsidP="005932DF">
      <w:r>
        <w:t xml:space="preserve">CONTRIBUTIONS DE L'INGÉNIERIE </w:t>
      </w:r>
    </w:p>
    <w:p w14:paraId="53079A7F" w14:textId="77777777" w:rsidR="005932DF" w:rsidRDefault="005932DF" w:rsidP="005932DF">
      <w:r>
        <w:t xml:space="preserve">• </w:t>
      </w:r>
      <w:r>
        <w:rPr>
          <w:b/>
        </w:rPr>
        <w:t xml:space="preserve">Les </w:t>
      </w:r>
      <w:proofErr w:type="spellStart"/>
      <w:r>
        <w:rPr>
          <w:b/>
        </w:rPr>
        <w:t>ingénieurs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renforcé</w:t>
      </w:r>
      <w:proofErr w:type="spellEnd"/>
      <w:r>
        <w:rPr>
          <w:b/>
        </w:rPr>
        <w:t xml:space="preserve"> les </w:t>
      </w:r>
      <w:proofErr w:type="spellStart"/>
      <w:r>
        <w:rPr>
          <w:b/>
        </w:rPr>
        <w:t>systèmes</w:t>
      </w:r>
      <w:proofErr w:type="spellEnd"/>
      <w:r>
        <w:rPr>
          <w:b/>
        </w:rPr>
        <w:t xml:space="preserve"> de la </w:t>
      </w:r>
      <w:proofErr w:type="spellStart"/>
      <w:r>
        <w:rPr>
          <w:b/>
        </w:rPr>
        <w:t>société</w:t>
      </w:r>
      <w:proofErr w:type="spellEnd"/>
      <w:r>
        <w:rPr>
          <w:b/>
        </w:rPr>
        <w:t xml:space="preserve"> pour </w:t>
      </w:r>
      <w:proofErr w:type="spellStart"/>
      <w:r>
        <w:rPr>
          <w:b/>
        </w:rPr>
        <w:t>améliorer</w:t>
      </w:r>
      <w:proofErr w:type="spellEnd"/>
      <w:r>
        <w:rPr>
          <w:b/>
        </w:rPr>
        <w:t xml:space="preserve"> les </w:t>
      </w:r>
      <w:proofErr w:type="spellStart"/>
      <w:r>
        <w:rPr>
          <w:b/>
        </w:rPr>
        <w:t>résultats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matière de </w:t>
      </w:r>
      <w:proofErr w:type="spellStart"/>
      <w:r>
        <w:rPr>
          <w:b/>
        </w:rPr>
        <w:t>santé</w:t>
      </w:r>
      <w:proofErr w:type="spellEnd"/>
      <w:r>
        <w:rPr>
          <w:b/>
        </w:rPr>
        <w:t xml:space="preserve"> et la </w:t>
      </w:r>
      <w:proofErr w:type="spellStart"/>
      <w:r>
        <w:rPr>
          <w:b/>
        </w:rPr>
        <w:t>résilience</w:t>
      </w:r>
      <w:proofErr w:type="spellEnd"/>
      <w:r>
        <w:rPr>
          <w:b/>
        </w:rPr>
        <w:t xml:space="preserve"> de la </w:t>
      </w:r>
      <w:proofErr w:type="spellStart"/>
      <w:r>
        <w:rPr>
          <w:b/>
        </w:rPr>
        <w:t>société</w:t>
      </w:r>
      <w:proofErr w:type="spellEnd"/>
      <w:r>
        <w:t xml:space="preserve">. Par </w:t>
      </w:r>
      <w:proofErr w:type="spellStart"/>
      <w:r>
        <w:t>exemple</w:t>
      </w:r>
      <w:proofErr w:type="spellEnd"/>
      <w:r>
        <w:t xml:space="preserve">, les </w:t>
      </w:r>
      <w:proofErr w:type="spellStart"/>
      <w:r>
        <w:t>techniciens</w:t>
      </w:r>
      <w:proofErr w:type="spellEnd"/>
      <w:r>
        <w:t xml:space="preserve"> </w:t>
      </w:r>
      <w:proofErr w:type="spellStart"/>
      <w:r>
        <w:t>financés</w:t>
      </w:r>
      <w:proofErr w:type="spellEnd"/>
      <w:r>
        <w:t xml:space="preserve"> par </w:t>
      </w:r>
      <w:proofErr w:type="spellStart"/>
      <w:r>
        <w:t>PowerAfrica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étendu</w:t>
      </w:r>
      <w:proofErr w:type="spellEnd"/>
      <w:r>
        <w:t xml:space="preserve"> </w:t>
      </w:r>
      <w:proofErr w:type="spellStart"/>
      <w:r>
        <w:t>l'énergie</w:t>
      </w:r>
      <w:proofErr w:type="spellEnd"/>
      <w:r>
        <w:t xml:space="preserve"> </w:t>
      </w:r>
      <w:proofErr w:type="spellStart"/>
      <w:r>
        <w:t>solaire</w:t>
      </w:r>
      <w:proofErr w:type="spellEnd"/>
      <w:r>
        <w:t xml:space="preserve"> aux centres de </w:t>
      </w:r>
      <w:proofErr w:type="spellStart"/>
      <w:r>
        <w:t>santé</w:t>
      </w:r>
      <w:proofErr w:type="spellEnd"/>
      <w:r>
        <w:t xml:space="preserve"> </w:t>
      </w:r>
      <w:proofErr w:type="spellStart"/>
      <w:r>
        <w:t>ruraux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Afrique </w:t>
      </w:r>
      <w:proofErr w:type="spellStart"/>
      <w:r>
        <w:t>subsaharienne</w:t>
      </w:r>
      <w:proofErr w:type="spellEnd"/>
      <w:r>
        <w:t>;</w:t>
      </w:r>
      <w:r>
        <w:rPr>
          <w:vertAlign w:val="superscript"/>
        </w:rPr>
        <w:footnoteReference w:id="39"/>
      </w:r>
      <w:r>
        <w:t xml:space="preserve"> et </w:t>
      </w:r>
      <w:proofErr w:type="spellStart"/>
      <w:r>
        <w:t>en</w:t>
      </w:r>
      <w:proofErr w:type="spellEnd"/>
      <w:r>
        <w:t xml:space="preserve"> Iran, les </w:t>
      </w:r>
      <w:proofErr w:type="spellStart"/>
      <w:r>
        <w:t>ingénieurs</w:t>
      </w:r>
      <w:proofErr w:type="spellEnd"/>
      <w:r>
        <w:t xml:space="preserve"> du </w:t>
      </w:r>
      <w:proofErr w:type="spellStart"/>
      <w:r>
        <w:t>réseau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travaillé</w:t>
      </w:r>
      <w:proofErr w:type="spellEnd"/>
      <w:r>
        <w:t xml:space="preserve"> pour augmenter les </w:t>
      </w:r>
      <w:proofErr w:type="spellStart"/>
      <w:r>
        <w:t>vitesses</w:t>
      </w:r>
      <w:proofErr w:type="spellEnd"/>
      <w:r>
        <w:t xml:space="preserve"> </w:t>
      </w:r>
      <w:r>
        <w:lastRenderedPageBreak/>
        <w:t xml:space="preserve">Internet, la base </w:t>
      </w:r>
      <w:proofErr w:type="spellStart"/>
      <w:r>
        <w:t>nécessaire</w:t>
      </w:r>
      <w:proofErr w:type="spellEnd"/>
      <w:r>
        <w:t xml:space="preserve"> pour </w:t>
      </w:r>
      <w:proofErr w:type="spellStart"/>
      <w:r>
        <w:t>faciliter</w:t>
      </w:r>
      <w:proofErr w:type="spellEnd"/>
      <w:r>
        <w:t xml:space="preserve"> le passage au travail à distance et à </w:t>
      </w:r>
      <w:proofErr w:type="spellStart"/>
      <w:r>
        <w:t>l'éducation</w:t>
      </w:r>
      <w:proofErr w:type="spellEnd"/>
      <w:r>
        <w:t xml:space="preserve"> à </w:t>
      </w:r>
      <w:proofErr w:type="spellStart"/>
      <w:r>
        <w:t>l'échelle</w:t>
      </w:r>
      <w:proofErr w:type="spellEnd"/>
      <w:r>
        <w:t xml:space="preserve"> </w:t>
      </w:r>
      <w:proofErr w:type="spellStart"/>
      <w:r>
        <w:t>mondiale</w:t>
      </w:r>
      <w:proofErr w:type="spellEnd"/>
      <w:r>
        <w:t>.</w:t>
      </w:r>
    </w:p>
    <w:p w14:paraId="65BED061" w14:textId="77777777" w:rsidR="005932DF" w:rsidRDefault="005932DF" w:rsidP="005932DF">
      <w:r>
        <w:t xml:space="preserve">• </w:t>
      </w:r>
      <w:r>
        <w:rPr>
          <w:b/>
        </w:rPr>
        <w:t xml:space="preserve">Bien </w:t>
      </w:r>
      <w:proofErr w:type="spellStart"/>
      <w:r>
        <w:rPr>
          <w:b/>
        </w:rPr>
        <w:t>qu'ils</w:t>
      </w:r>
      <w:proofErr w:type="spellEnd"/>
      <w:r>
        <w:rPr>
          <w:b/>
        </w:rPr>
        <w:t xml:space="preserve"> ne </w:t>
      </w:r>
      <w:proofErr w:type="spellStart"/>
      <w:r>
        <w:rPr>
          <w:b/>
        </w:rPr>
        <w:t>soient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généralement</w:t>
      </w:r>
      <w:proofErr w:type="spellEnd"/>
      <w:r>
        <w:rPr>
          <w:b/>
        </w:rPr>
        <w:t xml:space="preserve"> pas </w:t>
      </w:r>
      <w:proofErr w:type="spellStart"/>
      <w:r>
        <w:rPr>
          <w:b/>
        </w:rPr>
        <w:t>reconnus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tels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ces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ingénieurs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étaient</w:t>
      </w:r>
      <w:proofErr w:type="spellEnd"/>
      <w:r>
        <w:rPr>
          <w:b/>
        </w:rPr>
        <w:t xml:space="preserve"> des </w:t>
      </w:r>
      <w:proofErr w:type="spellStart"/>
      <w:r>
        <w:rPr>
          <w:b/>
        </w:rPr>
        <w:t>travailleurs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essentiels</w:t>
      </w:r>
      <w:proofErr w:type="spellEnd"/>
      <w:r>
        <w:rPr>
          <w:b/>
        </w:rPr>
        <w:t xml:space="preserve"> et</w:t>
      </w:r>
      <w:r>
        <w:t xml:space="preserve">, dans </w:t>
      </w:r>
      <w:proofErr w:type="spellStart"/>
      <w:r>
        <w:t>certains</w:t>
      </w:r>
      <w:proofErr w:type="spellEnd"/>
      <w:r>
        <w:t xml:space="preserve"> </w:t>
      </w:r>
      <w:proofErr w:type="spellStart"/>
      <w:r>
        <w:t>cas</w:t>
      </w:r>
      <w:proofErr w:type="spellEnd"/>
      <w:r>
        <w:t xml:space="preserve">, </w:t>
      </w:r>
      <w:proofErr w:type="spellStart"/>
      <w:r>
        <w:t>ils</w:t>
      </w:r>
      <w:proofErr w:type="spellEnd"/>
      <w:r>
        <w:t xml:space="preserve"> </w:t>
      </w:r>
      <w:proofErr w:type="spellStart"/>
      <w:r>
        <w:t>couraient</w:t>
      </w:r>
      <w:proofErr w:type="spellEnd"/>
      <w:r>
        <w:t xml:space="preserve"> un </w:t>
      </w:r>
      <w:proofErr w:type="spellStart"/>
      <w:r>
        <w:t>risque</w:t>
      </w:r>
      <w:proofErr w:type="spellEnd"/>
      <w:r>
        <w:t xml:space="preserve"> direct </w:t>
      </w:r>
      <w:proofErr w:type="spellStart"/>
      <w:r>
        <w:t>d'infection</w:t>
      </w:r>
      <w:proofErr w:type="spellEnd"/>
      <w:r>
        <w:t xml:space="preserve">, </w:t>
      </w:r>
      <w:proofErr w:type="spellStart"/>
      <w:r>
        <w:t>comme</w:t>
      </w:r>
      <w:proofErr w:type="spellEnd"/>
      <w:r>
        <w:t xml:space="preserve"> les </w:t>
      </w:r>
      <w:proofErr w:type="spellStart"/>
      <w:r>
        <w:t>ingénieurs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assainissement</w:t>
      </w:r>
      <w:proofErr w:type="spellEnd"/>
      <w:r>
        <w:t xml:space="preserve"> qui </w:t>
      </w:r>
      <w:proofErr w:type="spellStart"/>
      <w:r>
        <w:t>travaillaient</w:t>
      </w:r>
      <w:proofErr w:type="spellEnd"/>
      <w:r>
        <w:t xml:space="preserve"> à </w:t>
      </w:r>
      <w:proofErr w:type="spellStart"/>
      <w:r>
        <w:t>renforcer</w:t>
      </w:r>
      <w:proofErr w:type="spellEnd"/>
      <w:r>
        <w:t xml:space="preserve"> les </w:t>
      </w:r>
      <w:proofErr w:type="spellStart"/>
      <w:r>
        <w:t>systèmes</w:t>
      </w:r>
      <w:proofErr w:type="spellEnd"/>
      <w:r>
        <w:t xml:space="preserve"> </w:t>
      </w:r>
      <w:proofErr w:type="spellStart"/>
      <w:r>
        <w:t>d'élimination</w:t>
      </w:r>
      <w:proofErr w:type="spellEnd"/>
      <w:r>
        <w:t xml:space="preserve"> </w:t>
      </w:r>
      <w:proofErr w:type="spellStart"/>
      <w:r>
        <w:t>sécuritaire</w:t>
      </w:r>
      <w:proofErr w:type="spellEnd"/>
      <w:r>
        <w:t xml:space="preserve"> des </w:t>
      </w:r>
      <w:proofErr w:type="spellStart"/>
      <w:r>
        <w:t>produits</w:t>
      </w:r>
      <w:proofErr w:type="spellEnd"/>
      <w:r>
        <w:t xml:space="preserve"> </w:t>
      </w:r>
      <w:proofErr w:type="spellStart"/>
      <w:r>
        <w:t>contaminés</w:t>
      </w:r>
      <w:proofErr w:type="spellEnd"/>
      <w:r>
        <w:t>.</w:t>
      </w:r>
      <w:r>
        <w:rPr>
          <w:vertAlign w:val="superscript"/>
        </w:rPr>
        <w:footnoteReference w:id="40"/>
      </w:r>
    </w:p>
    <w:p w14:paraId="644CF5B3" w14:textId="77777777" w:rsidR="005932DF" w:rsidRDefault="005932DF" w:rsidP="005932DF">
      <w:r>
        <w:t xml:space="preserve">• </w:t>
      </w:r>
      <w:r>
        <w:rPr>
          <w:b/>
        </w:rPr>
        <w:t xml:space="preserve">Bon </w:t>
      </w:r>
      <w:proofErr w:type="spellStart"/>
      <w:r>
        <w:rPr>
          <w:b/>
        </w:rPr>
        <w:t>nombre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systèmes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renforcés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auront</w:t>
      </w:r>
      <w:proofErr w:type="spellEnd"/>
      <w:r>
        <w:rPr>
          <w:b/>
        </w:rPr>
        <w:t xml:space="preserve"> un impact durable au-</w:t>
      </w:r>
      <w:proofErr w:type="spellStart"/>
      <w:r>
        <w:rPr>
          <w:b/>
        </w:rPr>
        <w:t>delà</w:t>
      </w:r>
      <w:proofErr w:type="spellEnd"/>
      <w:r>
        <w:rPr>
          <w:b/>
        </w:rPr>
        <w:t xml:space="preserve"> de la </w:t>
      </w:r>
      <w:proofErr w:type="spellStart"/>
      <w:r>
        <w:rPr>
          <w:b/>
        </w:rPr>
        <w:t>pandémie</w:t>
      </w:r>
      <w:proofErr w:type="spellEnd"/>
      <w:r>
        <w:t xml:space="preserve">. Les innovations </w:t>
      </w:r>
      <w:proofErr w:type="spellStart"/>
      <w:r>
        <w:t>révolutionnaires</w:t>
      </w:r>
      <w:proofErr w:type="spellEnd"/>
      <w:r>
        <w:t xml:space="preserve"> dans les </w:t>
      </w:r>
      <w:proofErr w:type="spellStart"/>
      <w:r>
        <w:t>systèmes</w:t>
      </w:r>
      <w:proofErr w:type="spellEnd"/>
      <w:r>
        <w:t xml:space="preserve"> mobiles et Internet </w:t>
      </w:r>
      <w:proofErr w:type="spellStart"/>
      <w:r>
        <w:t>changeront</w:t>
      </w:r>
      <w:proofErr w:type="spellEnd"/>
      <w:r>
        <w:t xml:space="preserve"> </w:t>
      </w:r>
      <w:proofErr w:type="spellStart"/>
      <w:r>
        <w:t>fondamentalement</w:t>
      </w:r>
      <w:proofErr w:type="spellEnd"/>
      <w:r>
        <w:t xml:space="preserve"> </w:t>
      </w:r>
      <w:proofErr w:type="spellStart"/>
      <w:r>
        <w:t>notre</w:t>
      </w:r>
      <w:proofErr w:type="spellEnd"/>
      <w:r>
        <w:t xml:space="preserve"> </w:t>
      </w:r>
      <w:proofErr w:type="spellStart"/>
      <w:r>
        <w:t>façon</w:t>
      </w:r>
      <w:proofErr w:type="spellEnd"/>
      <w:r>
        <w:t xml:space="preserve"> de </w:t>
      </w:r>
      <w:proofErr w:type="spellStart"/>
      <w:r>
        <w:t>travailler</w:t>
      </w:r>
      <w:proofErr w:type="spellEnd"/>
      <w:r>
        <w:t xml:space="preserve">, </w:t>
      </w:r>
      <w:proofErr w:type="spellStart"/>
      <w:r>
        <w:t>d'étudier</w:t>
      </w:r>
      <w:proofErr w:type="spellEnd"/>
      <w:r>
        <w:t xml:space="preserve"> et de socialiser. De </w:t>
      </w:r>
      <w:proofErr w:type="spellStart"/>
      <w:r>
        <w:t>même</w:t>
      </w:r>
      <w:proofErr w:type="spellEnd"/>
      <w:r>
        <w:t xml:space="preserve">, </w:t>
      </w:r>
      <w:proofErr w:type="spellStart"/>
      <w:r>
        <w:t>l'application</w:t>
      </w:r>
      <w:proofErr w:type="spellEnd"/>
      <w:r>
        <w:t xml:space="preserve"> accrue de </w:t>
      </w:r>
      <w:proofErr w:type="spellStart"/>
      <w:r>
        <w:t>l'IoT</w:t>
      </w:r>
      <w:proofErr w:type="spellEnd"/>
      <w:r>
        <w:t xml:space="preserve"> et de </w:t>
      </w:r>
      <w:proofErr w:type="spellStart"/>
      <w:r>
        <w:t>l'automatisation</w:t>
      </w:r>
      <w:proofErr w:type="spellEnd"/>
      <w:r>
        <w:t xml:space="preserve"> </w:t>
      </w:r>
      <w:proofErr w:type="spellStart"/>
      <w:r>
        <w:t>annoncera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nouvelle </w:t>
      </w:r>
      <w:proofErr w:type="spellStart"/>
      <w:r>
        <w:t>ère</w:t>
      </w:r>
      <w:proofErr w:type="spellEnd"/>
      <w:r>
        <w:t xml:space="preserve"> de </w:t>
      </w:r>
      <w:proofErr w:type="spellStart"/>
      <w:r>
        <w:t>réactivité</w:t>
      </w:r>
      <w:proofErr w:type="spellEnd"/>
      <w:r>
        <w:t xml:space="preserve"> et de gestion de </w:t>
      </w:r>
      <w:proofErr w:type="spellStart"/>
      <w:r>
        <w:t>l'infrastructure</w:t>
      </w:r>
      <w:proofErr w:type="spellEnd"/>
      <w:r>
        <w:t>.</w:t>
      </w:r>
    </w:p>
    <w:p w14:paraId="777AB368" w14:textId="77777777" w:rsidR="005932DF" w:rsidRDefault="005932DF" w:rsidP="005932DF">
      <w:r>
        <w:t>LES ENSEIGNEMENTS</w:t>
      </w:r>
    </w:p>
    <w:p w14:paraId="3941A5C0" w14:textId="77777777" w:rsidR="005932DF" w:rsidRDefault="005932DF" w:rsidP="005932DF">
      <w:r>
        <w:t xml:space="preserve">• </w:t>
      </w:r>
      <w:r>
        <w:rPr>
          <w:b/>
        </w:rPr>
        <w:t xml:space="preserve">Il faut faire </w:t>
      </w:r>
      <w:proofErr w:type="spellStart"/>
      <w:r>
        <w:rPr>
          <w:b/>
        </w:rPr>
        <w:t>appel</w:t>
      </w:r>
      <w:proofErr w:type="spellEnd"/>
      <w:r>
        <w:rPr>
          <w:b/>
        </w:rPr>
        <w:t xml:space="preserve"> à des </w:t>
      </w:r>
      <w:proofErr w:type="spellStart"/>
      <w:r>
        <w:rPr>
          <w:b/>
        </w:rPr>
        <w:t>ingénieurs</w:t>
      </w:r>
      <w:proofErr w:type="spellEnd"/>
      <w:r>
        <w:rPr>
          <w:b/>
        </w:rPr>
        <w:t xml:space="preserve"> plus </w:t>
      </w:r>
      <w:proofErr w:type="spellStart"/>
      <w:r>
        <w:rPr>
          <w:b/>
        </w:rPr>
        <w:t>tôt</w:t>
      </w:r>
      <w:proofErr w:type="spellEnd"/>
      <w:r>
        <w:rPr>
          <w:b/>
        </w:rPr>
        <w:t xml:space="preserve"> pour </w:t>
      </w:r>
      <w:proofErr w:type="spellStart"/>
      <w:r>
        <w:rPr>
          <w:b/>
        </w:rPr>
        <w:t>éclairer</w:t>
      </w:r>
      <w:proofErr w:type="spellEnd"/>
      <w:r>
        <w:rPr>
          <w:b/>
        </w:rPr>
        <w:t xml:space="preserve"> la prise de </w:t>
      </w:r>
      <w:proofErr w:type="spellStart"/>
      <w:r>
        <w:rPr>
          <w:b/>
        </w:rPr>
        <w:t>décisions</w:t>
      </w:r>
      <w:proofErr w:type="spellEnd"/>
      <w:r>
        <w:t xml:space="preserve">. La </w:t>
      </w:r>
      <w:proofErr w:type="spellStart"/>
      <w:r>
        <w:t>lenteur</w:t>
      </w:r>
      <w:proofErr w:type="spellEnd"/>
      <w:r>
        <w:t xml:space="preserve"> avec </w:t>
      </w:r>
      <w:proofErr w:type="spellStart"/>
      <w:r>
        <w:t>laquelle</w:t>
      </w:r>
      <w:proofErr w:type="spellEnd"/>
      <w:r>
        <w:t xml:space="preserve"> on </w:t>
      </w:r>
      <w:proofErr w:type="spellStart"/>
      <w:r>
        <w:t>consulte</w:t>
      </w:r>
      <w:proofErr w:type="spellEnd"/>
      <w:r>
        <w:t xml:space="preserve"> des experts </w:t>
      </w:r>
      <w:proofErr w:type="spellStart"/>
      <w:r>
        <w:t>en</w:t>
      </w:r>
      <w:proofErr w:type="spellEnd"/>
      <w:r>
        <w:t xml:space="preserve"> </w:t>
      </w:r>
      <w:proofErr w:type="spellStart"/>
      <w:r>
        <w:t>génie</w:t>
      </w:r>
      <w:proofErr w:type="spellEnd"/>
      <w:r>
        <w:t xml:space="preserve">, par </w:t>
      </w:r>
      <w:proofErr w:type="spellStart"/>
      <w:r>
        <w:t>exemple</w:t>
      </w:r>
      <w:proofErr w:type="spellEnd"/>
      <w:r>
        <w:t xml:space="preserve"> dans le </w:t>
      </w:r>
      <w:proofErr w:type="spellStart"/>
      <w:r>
        <w:t>domaine</w:t>
      </w:r>
      <w:proofErr w:type="spellEnd"/>
      <w:r>
        <w:t xml:space="preserve"> de la ventilation </w:t>
      </w:r>
      <w:proofErr w:type="spellStart"/>
      <w:r>
        <w:t>ou</w:t>
      </w:r>
      <w:proofErr w:type="spellEnd"/>
      <w:r>
        <w:t xml:space="preserve"> de </w:t>
      </w:r>
      <w:proofErr w:type="spellStart"/>
      <w:r>
        <w:t>l'assainissement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</w:t>
      </w:r>
      <w:proofErr w:type="spellStart"/>
      <w:r>
        <w:t>entraîné</w:t>
      </w:r>
      <w:proofErr w:type="spellEnd"/>
      <w:r>
        <w:t xml:space="preserve"> des retards critiques dans </w:t>
      </w:r>
      <w:proofErr w:type="spellStart"/>
      <w:r>
        <w:t>l'amélioration</w:t>
      </w:r>
      <w:proofErr w:type="spellEnd"/>
      <w:r>
        <w:t xml:space="preserve"> des directives et de </w:t>
      </w:r>
      <w:proofErr w:type="spellStart"/>
      <w:r>
        <w:t>l'infrastructure</w:t>
      </w:r>
      <w:proofErr w:type="spellEnd"/>
      <w:r>
        <w:t>.</w:t>
      </w:r>
      <w:r>
        <w:rPr>
          <w:vertAlign w:val="superscript"/>
        </w:rPr>
        <w:footnoteReference w:id="41"/>
      </w:r>
      <w:r>
        <w:t xml:space="preserve"> De plus, </w:t>
      </w:r>
      <w:proofErr w:type="spellStart"/>
      <w:r>
        <w:t>ces</w:t>
      </w:r>
      <w:proofErr w:type="spellEnd"/>
      <w:r>
        <w:t xml:space="preserve"> apports de </w:t>
      </w:r>
      <w:proofErr w:type="spellStart"/>
      <w:r>
        <w:t>l'ingénierie</w:t>
      </w:r>
      <w:proofErr w:type="spellEnd"/>
      <w:r>
        <w:t xml:space="preserve">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mieux</w:t>
      </w:r>
      <w:proofErr w:type="spellEnd"/>
      <w:r>
        <w:t xml:space="preserve"> communiqués au public.</w:t>
      </w:r>
    </w:p>
    <w:p w14:paraId="26809217" w14:textId="77777777" w:rsidR="005932DF" w:rsidRDefault="005932DF" w:rsidP="005932DF">
      <w:r>
        <w:t xml:space="preserve">• </w:t>
      </w:r>
      <w:r>
        <w:rPr>
          <w:b/>
        </w:rPr>
        <w:t xml:space="preserve">Une </w:t>
      </w:r>
      <w:proofErr w:type="spellStart"/>
      <w:r>
        <w:rPr>
          <w:b/>
        </w:rPr>
        <w:t>approche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systémique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nécessaire</w:t>
      </w:r>
      <w:proofErr w:type="spellEnd"/>
      <w:r>
        <w:t xml:space="preserve">. La reconstruction </w:t>
      </w:r>
      <w:proofErr w:type="spellStart"/>
      <w:r>
        <w:t>renforcée</w:t>
      </w:r>
      <w:proofErr w:type="spellEnd"/>
      <w:r>
        <w:t xml:space="preserve"> </w:t>
      </w:r>
      <w:proofErr w:type="spellStart"/>
      <w:r>
        <w:t>permettra</w:t>
      </w:r>
      <w:proofErr w:type="spellEnd"/>
      <w:r>
        <w:t xml:space="preserve"> de </w:t>
      </w:r>
      <w:proofErr w:type="spellStart"/>
      <w:r>
        <w:t>développer</w:t>
      </w:r>
      <w:proofErr w:type="spellEnd"/>
      <w:r>
        <w:t xml:space="preserve"> </w:t>
      </w:r>
      <w:proofErr w:type="spellStart"/>
      <w:r>
        <w:t>l'interconnexion</w:t>
      </w:r>
      <w:proofErr w:type="spellEnd"/>
      <w:r>
        <w:t xml:space="preserve"> des </w:t>
      </w:r>
      <w:proofErr w:type="spellStart"/>
      <w:r>
        <w:t>systèmes</w:t>
      </w:r>
      <w:proofErr w:type="spellEnd"/>
      <w:r>
        <w:t xml:space="preserve">, par </w:t>
      </w:r>
      <w:proofErr w:type="spellStart"/>
      <w:r>
        <w:t>exemple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renforçant</w:t>
      </w:r>
      <w:proofErr w:type="spellEnd"/>
      <w:r>
        <w:t xml:space="preserve"> les liens entre le numérique et le physique, et les </w:t>
      </w:r>
      <w:proofErr w:type="spellStart"/>
      <w:r>
        <w:t>ingénieurs</w:t>
      </w:r>
      <w:proofErr w:type="spellEnd"/>
      <w:r>
        <w:t xml:space="preserve"> </w:t>
      </w:r>
      <w:proofErr w:type="spellStart"/>
      <w:r>
        <w:t>devront</w:t>
      </w:r>
      <w:proofErr w:type="spellEnd"/>
      <w:r>
        <w:t xml:space="preserve"> </w:t>
      </w:r>
      <w:proofErr w:type="spellStart"/>
      <w:r>
        <w:t>veiller</w:t>
      </w:r>
      <w:proofErr w:type="spellEnd"/>
      <w:r>
        <w:t xml:space="preserve"> à </w:t>
      </w:r>
      <w:proofErr w:type="spellStart"/>
      <w:r>
        <w:t>ce</w:t>
      </w:r>
      <w:proofErr w:type="spellEnd"/>
      <w:r>
        <w:t xml:space="preserve"> que </w:t>
      </w:r>
      <w:proofErr w:type="spellStart"/>
      <w:r>
        <w:t>ces</w:t>
      </w:r>
      <w:proofErr w:type="spellEnd"/>
      <w:r>
        <w:t xml:space="preserve"> </w:t>
      </w:r>
      <w:proofErr w:type="spellStart"/>
      <w:r>
        <w:t>systèmes</w:t>
      </w:r>
      <w:proofErr w:type="spellEnd"/>
      <w:r>
        <w:t xml:space="preserve"> de plus </w:t>
      </w:r>
      <w:proofErr w:type="spellStart"/>
      <w:r>
        <w:t>en</w:t>
      </w:r>
      <w:proofErr w:type="spellEnd"/>
      <w:r>
        <w:t xml:space="preserve"> plus complexes </w:t>
      </w:r>
      <w:proofErr w:type="spellStart"/>
      <w:r>
        <w:t>soient</w:t>
      </w:r>
      <w:proofErr w:type="spellEnd"/>
      <w:r>
        <w:t xml:space="preserve"> </w:t>
      </w:r>
      <w:proofErr w:type="spellStart"/>
      <w:r>
        <w:t>robustes</w:t>
      </w:r>
      <w:proofErr w:type="spellEnd"/>
      <w:r>
        <w:t>.</w:t>
      </w:r>
      <w:r>
        <w:rPr>
          <w:vertAlign w:val="superscript"/>
        </w:rPr>
        <w:footnoteReference w:id="42"/>
      </w:r>
    </w:p>
    <w:p w14:paraId="2D713FF1" w14:textId="77777777" w:rsidR="005932DF" w:rsidRDefault="005932DF" w:rsidP="005932DF">
      <w:r>
        <w:t xml:space="preserve">• </w:t>
      </w:r>
      <w:r>
        <w:rPr>
          <w:b/>
        </w:rPr>
        <w:t xml:space="preserve">Les </w:t>
      </w:r>
      <w:proofErr w:type="spellStart"/>
      <w:r>
        <w:rPr>
          <w:b/>
        </w:rPr>
        <w:t>ingénieurs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doivent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également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gérer</w:t>
      </w:r>
      <w:proofErr w:type="spellEnd"/>
      <w:r>
        <w:rPr>
          <w:b/>
        </w:rPr>
        <w:t xml:space="preserve"> les nouveaux </w:t>
      </w:r>
      <w:proofErr w:type="spellStart"/>
      <w:r>
        <w:rPr>
          <w:b/>
        </w:rPr>
        <w:t>risques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associés</w:t>
      </w:r>
      <w:proofErr w:type="spellEnd"/>
      <w:r>
        <w:rPr>
          <w:b/>
        </w:rPr>
        <w:t xml:space="preserve"> à </w:t>
      </w:r>
      <w:proofErr w:type="spellStart"/>
      <w:r>
        <w:rPr>
          <w:b/>
        </w:rPr>
        <w:t>l'augmentation</w:t>
      </w:r>
      <w:proofErr w:type="spellEnd"/>
      <w:r>
        <w:rPr>
          <w:b/>
        </w:rPr>
        <w:t xml:space="preserve"> de la </w:t>
      </w:r>
      <w:proofErr w:type="spellStart"/>
      <w:r>
        <w:rPr>
          <w:b/>
        </w:rPr>
        <w:t>numérisation</w:t>
      </w:r>
      <w:proofErr w:type="spellEnd"/>
      <w:r>
        <w:t xml:space="preserve">, </w:t>
      </w:r>
      <w:proofErr w:type="spellStart"/>
      <w:r>
        <w:t>notamment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s'efforçant</w:t>
      </w:r>
      <w:proofErr w:type="spellEnd"/>
      <w:r>
        <w:t xml:space="preserve"> </w:t>
      </w:r>
      <w:proofErr w:type="spellStart"/>
      <w:r>
        <w:t>d'assurer</w:t>
      </w:r>
      <w:proofErr w:type="spellEnd"/>
      <w:r>
        <w:t xml:space="preserve"> </w:t>
      </w:r>
      <w:proofErr w:type="spellStart"/>
      <w:r>
        <w:t>l'inclusion</w:t>
      </w:r>
      <w:proofErr w:type="spellEnd"/>
      <w:r>
        <w:t xml:space="preserve"> dans </w:t>
      </w:r>
      <w:proofErr w:type="spellStart"/>
      <w:r>
        <w:t>l'accès</w:t>
      </w:r>
      <w:proofErr w:type="spellEnd"/>
      <w:r>
        <w:t xml:space="preserve"> et de </w:t>
      </w:r>
      <w:proofErr w:type="spellStart"/>
      <w:r>
        <w:t>relever</w:t>
      </w:r>
      <w:proofErr w:type="spellEnd"/>
      <w:r>
        <w:t xml:space="preserve"> les </w:t>
      </w:r>
      <w:proofErr w:type="spellStart"/>
      <w:r>
        <w:t>défis</w:t>
      </w:r>
      <w:proofErr w:type="spellEnd"/>
      <w:r>
        <w:t xml:space="preserve"> de la </w:t>
      </w:r>
      <w:proofErr w:type="spellStart"/>
      <w:r>
        <w:t>cybersécurité</w:t>
      </w:r>
      <w:proofErr w:type="spellEnd"/>
      <w:r>
        <w:t>.</w:t>
      </w:r>
    </w:p>
    <w:p w14:paraId="0A114A9C" w14:textId="0262A688" w:rsidR="005932DF" w:rsidRDefault="005932DF" w:rsidP="00E94BFE">
      <w:pPr>
        <w:spacing w:before="240"/>
      </w:pPr>
    </w:p>
    <w:p w14:paraId="13A60F59" w14:textId="77777777" w:rsidR="005932DF" w:rsidRDefault="005932DF" w:rsidP="005932DF"/>
    <w:p w14:paraId="64A78FEA" w14:textId="77777777" w:rsidR="005932DF" w:rsidRPr="005932DF" w:rsidRDefault="005932DF" w:rsidP="005932DF">
      <w:pPr>
        <w:pBdr>
          <w:top w:val="nil"/>
          <w:left w:val="nil"/>
          <w:bottom w:val="nil"/>
          <w:right w:val="nil"/>
          <w:between w:val="nil"/>
        </w:pBdr>
        <w:rPr>
          <w:rFonts w:ascii="Urbane Demi Bold" w:hAnsi="Urbane Demi Bold"/>
          <w:b/>
          <w:color w:val="000000"/>
          <w:sz w:val="28"/>
          <w:szCs w:val="28"/>
        </w:rPr>
      </w:pPr>
      <w:r w:rsidRPr="005932DF">
        <w:rPr>
          <w:rFonts w:ascii="Urbane Demi Bold" w:hAnsi="Urbane Demi Bold"/>
          <w:b/>
          <w:color w:val="000000"/>
          <w:sz w:val="28"/>
          <w:szCs w:val="28"/>
        </w:rPr>
        <w:t xml:space="preserve">Parmi les contributions, </w:t>
      </w:r>
      <w:proofErr w:type="spellStart"/>
      <w:r w:rsidRPr="005932DF">
        <w:rPr>
          <w:rFonts w:ascii="Urbane Demi Bold" w:hAnsi="Urbane Demi Bold"/>
          <w:b/>
          <w:color w:val="000000"/>
          <w:sz w:val="28"/>
          <w:szCs w:val="28"/>
        </w:rPr>
        <w:t>cette</w:t>
      </w:r>
      <w:proofErr w:type="spellEnd"/>
      <w:r w:rsidRPr="005932DF">
        <w:rPr>
          <w:rFonts w:ascii="Urbane Demi Bold" w:hAnsi="Urbane Demi Bold"/>
          <w:b/>
          <w:color w:val="000000"/>
          <w:sz w:val="28"/>
          <w:szCs w:val="28"/>
        </w:rPr>
        <w:t xml:space="preserve"> revue met </w:t>
      </w:r>
      <w:proofErr w:type="spellStart"/>
      <w:r w:rsidRPr="005932DF">
        <w:rPr>
          <w:rFonts w:ascii="Urbane Demi Bold" w:hAnsi="Urbane Demi Bold"/>
          <w:b/>
          <w:color w:val="000000"/>
          <w:sz w:val="28"/>
          <w:szCs w:val="28"/>
        </w:rPr>
        <w:t>également</w:t>
      </w:r>
      <w:proofErr w:type="spellEnd"/>
      <w:r w:rsidRPr="005932DF">
        <w:rPr>
          <w:rFonts w:ascii="Urbane Demi Bold" w:hAnsi="Urbane Demi Bold"/>
          <w:b/>
          <w:color w:val="000000"/>
          <w:sz w:val="28"/>
          <w:szCs w:val="28"/>
        </w:rPr>
        <w:t xml:space="preserve"> </w:t>
      </w:r>
      <w:proofErr w:type="spellStart"/>
      <w:r w:rsidRPr="005932DF">
        <w:rPr>
          <w:rFonts w:ascii="Urbane Demi Bold" w:hAnsi="Urbane Demi Bold"/>
          <w:b/>
          <w:color w:val="000000"/>
          <w:sz w:val="28"/>
          <w:szCs w:val="28"/>
        </w:rPr>
        <w:t>en</w:t>
      </w:r>
      <w:proofErr w:type="spellEnd"/>
      <w:r w:rsidRPr="005932DF">
        <w:rPr>
          <w:rFonts w:ascii="Urbane Demi Bold" w:hAnsi="Urbane Demi Bold"/>
          <w:b/>
          <w:color w:val="000000"/>
          <w:sz w:val="28"/>
          <w:szCs w:val="28"/>
        </w:rPr>
        <w:t xml:space="preserve"> </w:t>
      </w:r>
      <w:proofErr w:type="spellStart"/>
      <w:r w:rsidRPr="005932DF">
        <w:rPr>
          <w:rFonts w:ascii="Urbane Demi Bold" w:hAnsi="Urbane Demi Bold"/>
          <w:b/>
          <w:color w:val="000000"/>
          <w:sz w:val="28"/>
          <w:szCs w:val="28"/>
        </w:rPr>
        <w:t>évidence</w:t>
      </w:r>
      <w:proofErr w:type="spellEnd"/>
      <w:r w:rsidRPr="005932DF">
        <w:rPr>
          <w:rFonts w:ascii="Urbane Demi Bold" w:hAnsi="Urbane Demi Bold"/>
          <w:b/>
          <w:color w:val="000000"/>
          <w:sz w:val="28"/>
          <w:szCs w:val="28"/>
        </w:rPr>
        <w:t xml:space="preserve"> six études de </w:t>
      </w:r>
      <w:proofErr w:type="spellStart"/>
      <w:r w:rsidRPr="005932DF">
        <w:rPr>
          <w:rFonts w:ascii="Urbane Demi Bold" w:hAnsi="Urbane Demi Bold"/>
          <w:b/>
          <w:color w:val="000000"/>
          <w:sz w:val="28"/>
          <w:szCs w:val="28"/>
        </w:rPr>
        <w:t>cas</w:t>
      </w:r>
      <w:proofErr w:type="spellEnd"/>
      <w:r w:rsidRPr="005932DF">
        <w:rPr>
          <w:rFonts w:ascii="Urbane Demi Bold" w:hAnsi="Urbane Demi Bold"/>
          <w:b/>
          <w:color w:val="000000"/>
          <w:sz w:val="28"/>
          <w:szCs w:val="28"/>
        </w:rPr>
        <w:t xml:space="preserve"> </w:t>
      </w:r>
      <w:proofErr w:type="spellStart"/>
      <w:r w:rsidRPr="005932DF">
        <w:rPr>
          <w:rFonts w:ascii="Urbane Demi Bold" w:hAnsi="Urbane Demi Bold"/>
          <w:b/>
          <w:color w:val="000000"/>
          <w:sz w:val="28"/>
          <w:szCs w:val="28"/>
        </w:rPr>
        <w:t>spécifiques</w:t>
      </w:r>
      <w:proofErr w:type="spellEnd"/>
    </w:p>
    <w:p w14:paraId="0B48E1E6" w14:textId="77777777" w:rsidR="005932DF" w:rsidRDefault="005932DF" w:rsidP="005932DF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  <w:szCs w:val="24"/>
        </w:rPr>
        <w:lastRenderedPageBreak/>
        <w:t xml:space="preserve">Valeur de </w:t>
      </w:r>
      <w:proofErr w:type="spellStart"/>
      <w:r>
        <w:rPr>
          <w:b/>
          <w:color w:val="000000"/>
          <w:szCs w:val="24"/>
        </w:rPr>
        <w:t>génération</w:t>
      </w:r>
      <w:proofErr w:type="spellEnd"/>
      <w:r>
        <w:rPr>
          <w:b/>
          <w:color w:val="000000"/>
          <w:szCs w:val="24"/>
        </w:rPr>
        <w:t xml:space="preserve"> à </w:t>
      </w:r>
      <w:proofErr w:type="spellStart"/>
      <w:r>
        <w:rPr>
          <w:b/>
          <w:color w:val="000000"/>
          <w:szCs w:val="24"/>
        </w:rPr>
        <w:t>partir</w:t>
      </w:r>
      <w:proofErr w:type="spellEnd"/>
      <w:r>
        <w:rPr>
          <w:b/>
          <w:color w:val="000000"/>
          <w:szCs w:val="24"/>
        </w:rPr>
        <w:t xml:space="preserve"> des </w:t>
      </w:r>
      <w:proofErr w:type="spellStart"/>
      <w:r>
        <w:rPr>
          <w:b/>
          <w:color w:val="000000"/>
          <w:szCs w:val="24"/>
        </w:rPr>
        <w:t>données</w:t>
      </w:r>
      <w:proofErr w:type="spellEnd"/>
      <w:r>
        <w:rPr>
          <w:b/>
          <w:color w:val="000000"/>
          <w:szCs w:val="24"/>
        </w:rPr>
        <w:t xml:space="preserve"> </w:t>
      </w:r>
    </w:p>
    <w:p w14:paraId="060ED886" w14:textId="77777777" w:rsidR="005932DF" w:rsidRDefault="005932DF" w:rsidP="005932D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Des </w:t>
      </w:r>
      <w:proofErr w:type="spellStart"/>
      <w:r>
        <w:rPr>
          <w:b/>
          <w:color w:val="000000"/>
        </w:rPr>
        <w:t>outils</w:t>
      </w:r>
      <w:proofErr w:type="spellEnd"/>
      <w:r>
        <w:rPr>
          <w:b/>
          <w:color w:val="000000"/>
        </w:rPr>
        <w:t xml:space="preserve"> de surveillance </w:t>
      </w:r>
      <w:proofErr w:type="spellStart"/>
      <w:r>
        <w:rPr>
          <w:b/>
          <w:color w:val="000000"/>
        </w:rPr>
        <w:t>communautaire</w:t>
      </w:r>
      <w:proofErr w:type="spellEnd"/>
      <w:r>
        <w:rPr>
          <w:b/>
          <w:color w:val="000000"/>
        </w:rPr>
        <w:t xml:space="preserve"> co-</w:t>
      </w:r>
      <w:proofErr w:type="spellStart"/>
      <w:r>
        <w:rPr>
          <w:b/>
          <w:color w:val="000000"/>
        </w:rPr>
        <w:t>créés</w:t>
      </w:r>
      <w:proofErr w:type="spellEnd"/>
      <w:r>
        <w:rPr>
          <w:b/>
          <w:color w:val="000000"/>
        </w:rPr>
        <w:t xml:space="preserve"> par « Ending Pandemics » à but non </w:t>
      </w:r>
      <w:proofErr w:type="spellStart"/>
      <w:r>
        <w:rPr>
          <w:b/>
          <w:color w:val="000000"/>
        </w:rPr>
        <w:t>lucratif</w:t>
      </w:r>
      <w:proofErr w:type="spellEnd"/>
      <w:r>
        <w:rPr>
          <w:b/>
          <w:color w:val="000000"/>
        </w:rPr>
        <w:t xml:space="preserve"> pour </w:t>
      </w:r>
      <w:proofErr w:type="spellStart"/>
      <w:r>
        <w:rPr>
          <w:b/>
          <w:color w:val="000000"/>
        </w:rPr>
        <w:t>prévenir</w:t>
      </w:r>
      <w:proofErr w:type="spellEnd"/>
      <w:r>
        <w:rPr>
          <w:b/>
          <w:color w:val="000000"/>
        </w:rPr>
        <w:t xml:space="preserve"> les </w:t>
      </w:r>
      <w:proofErr w:type="spellStart"/>
      <w:r>
        <w:rPr>
          <w:b/>
          <w:color w:val="000000"/>
        </w:rPr>
        <w:t>épidémies</w:t>
      </w:r>
      <w:proofErr w:type="spellEnd"/>
      <w:r>
        <w:rPr>
          <w:b/>
          <w:color w:val="000000"/>
        </w:rPr>
        <w:t xml:space="preserve"> de zoonoses </w:t>
      </w:r>
      <w:proofErr w:type="spellStart"/>
      <w:r>
        <w:rPr>
          <w:b/>
          <w:color w:val="000000"/>
        </w:rPr>
        <w:t>en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Thaïlande</w:t>
      </w:r>
      <w:proofErr w:type="spellEnd"/>
      <w:r>
        <w:rPr>
          <w:b/>
          <w:color w:val="000000"/>
        </w:rPr>
        <w:t xml:space="preserve"> et au </w:t>
      </w:r>
      <w:proofErr w:type="spellStart"/>
      <w:r>
        <w:rPr>
          <w:b/>
          <w:color w:val="000000"/>
        </w:rPr>
        <w:t>Cambodge</w:t>
      </w:r>
      <w:proofErr w:type="spellEnd"/>
    </w:p>
    <w:p w14:paraId="0295475A" w14:textId="447D7D4B" w:rsidR="005932DF" w:rsidRDefault="005932DF" w:rsidP="005932DF">
      <w:r>
        <w:t>Utilisation d ‘« </w:t>
      </w:r>
      <w:proofErr w:type="spellStart"/>
      <w:r>
        <w:t>EpiHacks</w:t>
      </w:r>
      <w:proofErr w:type="spellEnd"/>
      <w:r>
        <w:t> </w:t>
      </w:r>
      <w:proofErr w:type="gramStart"/>
      <w:r>
        <w:t>» :</w:t>
      </w:r>
      <w:proofErr w:type="gramEnd"/>
      <w:r>
        <w:t xml:space="preserve"> un </w:t>
      </w:r>
      <w:proofErr w:type="spellStart"/>
      <w:r>
        <w:t>processus</w:t>
      </w:r>
      <w:proofErr w:type="spellEnd"/>
      <w:r>
        <w:t xml:space="preserve"> </w:t>
      </w:r>
      <w:proofErr w:type="spellStart"/>
      <w:r>
        <w:t>collaboratif</w:t>
      </w:r>
      <w:proofErr w:type="spellEnd"/>
      <w:r>
        <w:t xml:space="preserve"> pour </w:t>
      </w:r>
      <w:proofErr w:type="spellStart"/>
      <w:r>
        <w:t>réunir</w:t>
      </w:r>
      <w:proofErr w:type="spellEnd"/>
      <w:r>
        <w:t xml:space="preserve"> les </w:t>
      </w:r>
      <w:proofErr w:type="spellStart"/>
      <w:r>
        <w:t>ingénieurs</w:t>
      </w:r>
      <w:proofErr w:type="spellEnd"/>
      <w:r>
        <w:t xml:space="preserve"> et les </w:t>
      </w:r>
      <w:proofErr w:type="spellStart"/>
      <w:r>
        <w:t>technologues</w:t>
      </w:r>
      <w:proofErr w:type="spellEnd"/>
      <w:r>
        <w:t xml:space="preserve"> </w:t>
      </w:r>
      <w:proofErr w:type="spellStart"/>
      <w:r>
        <w:t>logiciels</w:t>
      </w:r>
      <w:proofErr w:type="spellEnd"/>
      <w:r>
        <w:t xml:space="preserve"> </w:t>
      </w:r>
      <w:proofErr w:type="spellStart"/>
      <w:r>
        <w:t>locaux</w:t>
      </w:r>
      <w:proofErr w:type="spellEnd"/>
      <w:r>
        <w:t xml:space="preserve"> avec les </w:t>
      </w:r>
      <w:proofErr w:type="spellStart"/>
      <w:r>
        <w:t>responsables</w:t>
      </w:r>
      <w:proofErr w:type="spellEnd"/>
      <w:r>
        <w:t xml:space="preserve"> de la </w:t>
      </w:r>
      <w:proofErr w:type="spellStart"/>
      <w:r>
        <w:t>santé</w:t>
      </w:r>
      <w:proofErr w:type="spellEnd"/>
      <w:r>
        <w:t xml:space="preserve"> </w:t>
      </w:r>
      <w:proofErr w:type="spellStart"/>
      <w:r>
        <w:t>publique</w:t>
      </w:r>
      <w:proofErr w:type="spellEnd"/>
      <w:r>
        <w:t xml:space="preserve"> et </w:t>
      </w:r>
      <w:proofErr w:type="spellStart"/>
      <w:r>
        <w:t>animale</w:t>
      </w:r>
      <w:proofErr w:type="spellEnd"/>
      <w:r>
        <w:t xml:space="preserve"> pour </w:t>
      </w:r>
      <w:proofErr w:type="spellStart"/>
      <w:r>
        <w:t>résoudre</w:t>
      </w:r>
      <w:proofErr w:type="spellEnd"/>
      <w:r>
        <w:t xml:space="preserve"> les </w:t>
      </w:r>
      <w:proofErr w:type="spellStart"/>
      <w:r>
        <w:t>problèmes</w:t>
      </w:r>
      <w:proofErr w:type="spellEnd"/>
      <w:r>
        <w:t xml:space="preserve">. </w:t>
      </w:r>
      <w:proofErr w:type="spellStart"/>
      <w:r>
        <w:t>Mettre</w:t>
      </w:r>
      <w:proofErr w:type="spellEnd"/>
      <w:r>
        <w:t xml:space="preserve"> fin aux </w:t>
      </w:r>
      <w:proofErr w:type="spellStart"/>
      <w:r>
        <w:t>pandémies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aidé</w:t>
      </w:r>
      <w:proofErr w:type="spellEnd"/>
      <w:r>
        <w:t xml:space="preserve"> les </w:t>
      </w:r>
      <w:proofErr w:type="spellStart"/>
      <w:r>
        <w:t>communautés</w:t>
      </w:r>
      <w:proofErr w:type="spellEnd"/>
      <w:r>
        <w:t xml:space="preserve"> à </w:t>
      </w:r>
      <w:proofErr w:type="spellStart"/>
      <w:r>
        <w:t>concevoir</w:t>
      </w:r>
      <w:proofErr w:type="spellEnd"/>
      <w:r>
        <w:t xml:space="preserve"> et à utiliser des applications </w:t>
      </w:r>
      <w:proofErr w:type="spellStart"/>
      <w:r>
        <w:t>numériques</w:t>
      </w:r>
      <w:proofErr w:type="spellEnd"/>
      <w:r>
        <w:t xml:space="preserve"> et des </w:t>
      </w:r>
      <w:proofErr w:type="spellStart"/>
      <w:r>
        <w:t>lignes</w:t>
      </w:r>
      <w:proofErr w:type="spellEnd"/>
      <w:r>
        <w:t xml:space="preserve"> </w:t>
      </w:r>
      <w:proofErr w:type="spellStart"/>
      <w:r>
        <w:t>d'assistance</w:t>
      </w:r>
      <w:proofErr w:type="spellEnd"/>
      <w:r>
        <w:t xml:space="preserve"> </w:t>
      </w:r>
      <w:proofErr w:type="spellStart"/>
      <w:r>
        <w:t>téléphonique</w:t>
      </w:r>
      <w:proofErr w:type="spellEnd"/>
      <w:r>
        <w:t xml:space="preserve"> pour </w:t>
      </w:r>
      <w:proofErr w:type="spellStart"/>
      <w:r>
        <w:t>signaler</w:t>
      </w:r>
      <w:proofErr w:type="spellEnd"/>
      <w:r>
        <w:t xml:space="preserve"> les </w:t>
      </w:r>
      <w:proofErr w:type="spellStart"/>
      <w:r>
        <w:t>cas</w:t>
      </w:r>
      <w:proofErr w:type="spellEnd"/>
      <w:r>
        <w:t xml:space="preserve"> </w:t>
      </w:r>
      <w:proofErr w:type="spellStart"/>
      <w:r>
        <w:t>d'éclosions</w:t>
      </w:r>
      <w:proofErr w:type="spellEnd"/>
      <w:r>
        <w:t xml:space="preserve"> de maladies </w:t>
      </w:r>
      <w:proofErr w:type="spellStart"/>
      <w:r>
        <w:t>animales</w:t>
      </w:r>
      <w:proofErr w:type="spellEnd"/>
      <w:r>
        <w:t xml:space="preserve"> et </w:t>
      </w:r>
      <w:proofErr w:type="spellStart"/>
      <w:r>
        <w:t>humaines</w:t>
      </w:r>
      <w:proofErr w:type="spellEnd"/>
      <w:r>
        <w:t>.</w:t>
      </w:r>
    </w:p>
    <w:p w14:paraId="1D3C8735" w14:textId="77777777" w:rsidR="00E94BFE" w:rsidRPr="00E94BFE" w:rsidRDefault="00E94BFE" w:rsidP="00E94BFE">
      <w:pPr>
        <w:pStyle w:val="paragraph"/>
        <w:spacing w:before="0" w:beforeAutospacing="0" w:after="0" w:afterAutospacing="0"/>
        <w:rPr>
          <w:lang w:eastAsia="en-US"/>
        </w:rPr>
      </w:pPr>
    </w:p>
    <w:p w14:paraId="33DF03CA" w14:textId="77777777" w:rsidR="005932DF" w:rsidRDefault="005932DF" w:rsidP="005932D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Impact </w:t>
      </w:r>
      <w:proofErr w:type="spellStart"/>
      <w:r>
        <w:rPr>
          <w:b/>
          <w:color w:val="000000"/>
        </w:rPr>
        <w:t>en</w:t>
      </w:r>
      <w:proofErr w:type="spellEnd"/>
      <w:r>
        <w:rPr>
          <w:b/>
          <w:color w:val="000000"/>
        </w:rPr>
        <w:t xml:space="preserve"> un coup </w:t>
      </w:r>
      <w:proofErr w:type="spellStart"/>
      <w:r>
        <w:rPr>
          <w:b/>
          <w:color w:val="000000"/>
        </w:rPr>
        <w:t>d'œil</w:t>
      </w:r>
      <w:proofErr w:type="spellEnd"/>
    </w:p>
    <w:p w14:paraId="0DA129CA" w14:textId="77777777" w:rsidR="005932DF" w:rsidRDefault="005932DF" w:rsidP="005932DF">
      <w:r>
        <w:t xml:space="preserve">• Adoption </w:t>
      </w:r>
      <w:proofErr w:type="spellStart"/>
      <w:r>
        <w:t>généralisée</w:t>
      </w:r>
      <w:proofErr w:type="spellEnd"/>
      <w:r>
        <w:t xml:space="preserve"> de la </w:t>
      </w:r>
      <w:proofErr w:type="spellStart"/>
      <w:r>
        <w:t>déclaration</w:t>
      </w:r>
      <w:proofErr w:type="spellEnd"/>
      <w:r>
        <w:t xml:space="preserve"> </w:t>
      </w:r>
      <w:proofErr w:type="spellStart"/>
      <w:r>
        <w:t>communautaire</w:t>
      </w:r>
      <w:proofErr w:type="spellEnd"/>
      <w:r>
        <w:t xml:space="preserve">, </w:t>
      </w:r>
      <w:proofErr w:type="spellStart"/>
      <w:r>
        <w:t>ce</w:t>
      </w:r>
      <w:proofErr w:type="spellEnd"/>
      <w:r>
        <w:t xml:space="preserve"> qui a </w:t>
      </w:r>
      <w:proofErr w:type="spellStart"/>
      <w:r>
        <w:t>permis</w:t>
      </w:r>
      <w:proofErr w:type="spellEnd"/>
      <w:r>
        <w:t xml:space="preserve"> de </w:t>
      </w:r>
      <w:proofErr w:type="spellStart"/>
      <w:r>
        <w:t>signaler</w:t>
      </w:r>
      <w:proofErr w:type="spellEnd"/>
      <w:r>
        <w:t xml:space="preserve"> et de </w:t>
      </w:r>
      <w:proofErr w:type="spellStart"/>
      <w:r>
        <w:t>contenir</w:t>
      </w:r>
      <w:proofErr w:type="spellEnd"/>
      <w:r>
        <w:t xml:space="preserve"> avec succès des </w:t>
      </w:r>
      <w:proofErr w:type="spellStart"/>
      <w:r>
        <w:t>centaines</w:t>
      </w:r>
      <w:proofErr w:type="spellEnd"/>
      <w:r>
        <w:t xml:space="preserve"> </w:t>
      </w:r>
      <w:proofErr w:type="spellStart"/>
      <w:r>
        <w:t>d'éclosions</w:t>
      </w:r>
      <w:proofErr w:type="spellEnd"/>
      <w:r>
        <w:t xml:space="preserve"> de maladies </w:t>
      </w:r>
      <w:proofErr w:type="spellStart"/>
      <w:r>
        <w:t>humaines</w:t>
      </w:r>
      <w:proofErr w:type="spellEnd"/>
      <w:r>
        <w:t xml:space="preserve"> et </w:t>
      </w:r>
      <w:proofErr w:type="spellStart"/>
      <w:r>
        <w:t>animales</w:t>
      </w:r>
      <w:proofErr w:type="spellEnd"/>
      <w:r>
        <w:t>.</w:t>
      </w:r>
    </w:p>
    <w:p w14:paraId="7ACCE6D9" w14:textId="77777777" w:rsidR="005932DF" w:rsidRDefault="005932DF" w:rsidP="005932DF">
      <w:r>
        <w:t xml:space="preserve">• Adaptation </w:t>
      </w:r>
      <w:proofErr w:type="spellStart"/>
      <w:r>
        <w:t>rapide</w:t>
      </w:r>
      <w:proofErr w:type="spellEnd"/>
      <w:r>
        <w:t xml:space="preserve"> des </w:t>
      </w:r>
      <w:proofErr w:type="spellStart"/>
      <w:r>
        <w:t>outils</w:t>
      </w:r>
      <w:proofErr w:type="spellEnd"/>
      <w:r>
        <w:t xml:space="preserve"> de surveillance </w:t>
      </w:r>
      <w:proofErr w:type="spellStart"/>
      <w:r>
        <w:t>existants</w:t>
      </w:r>
      <w:proofErr w:type="spellEnd"/>
      <w:r>
        <w:t xml:space="preserve"> pour le </w:t>
      </w:r>
      <w:proofErr w:type="spellStart"/>
      <w:r>
        <w:t>signalement</w:t>
      </w:r>
      <w:proofErr w:type="spellEnd"/>
      <w:r>
        <w:t xml:space="preserve"> de la COVID-19, </w:t>
      </w:r>
      <w:proofErr w:type="spellStart"/>
      <w:r>
        <w:t>représentant</w:t>
      </w:r>
      <w:proofErr w:type="spellEnd"/>
      <w:r>
        <w:t xml:space="preserve"> 90 % des </w:t>
      </w:r>
      <w:proofErr w:type="spellStart"/>
      <w:r>
        <w:t>cas</w:t>
      </w:r>
      <w:proofErr w:type="spellEnd"/>
      <w:r>
        <w:t xml:space="preserve"> </w:t>
      </w:r>
      <w:proofErr w:type="spellStart"/>
      <w:r>
        <w:t>détectés</w:t>
      </w:r>
      <w:proofErr w:type="spellEnd"/>
      <w:r>
        <w:t xml:space="preserve"> au </w:t>
      </w:r>
      <w:proofErr w:type="spellStart"/>
      <w:r>
        <w:t>Cambodge</w:t>
      </w:r>
      <w:proofErr w:type="spellEnd"/>
      <w:r>
        <w:t>.</w:t>
      </w:r>
    </w:p>
    <w:p w14:paraId="21C10314" w14:textId="77777777" w:rsidR="005932DF" w:rsidRDefault="005932DF" w:rsidP="005932DF"/>
    <w:p w14:paraId="049FCDA4" w14:textId="77777777" w:rsidR="005932DF" w:rsidRDefault="005932DF" w:rsidP="005932DF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  <w:szCs w:val="24"/>
        </w:rPr>
        <w:t xml:space="preserve">La course </w:t>
      </w:r>
      <w:proofErr w:type="spellStart"/>
      <w:r>
        <w:rPr>
          <w:b/>
          <w:color w:val="000000"/>
          <w:szCs w:val="24"/>
        </w:rPr>
        <w:t>contre</w:t>
      </w:r>
      <w:proofErr w:type="spellEnd"/>
      <w:r>
        <w:rPr>
          <w:b/>
          <w:color w:val="000000"/>
          <w:szCs w:val="24"/>
        </w:rPr>
        <w:t xml:space="preserve"> le virus</w:t>
      </w:r>
    </w:p>
    <w:p w14:paraId="01A0C8F9" w14:textId="77777777" w:rsidR="005932DF" w:rsidRDefault="005932DF" w:rsidP="005932D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UCL et Mercedes AMG se </w:t>
      </w:r>
      <w:proofErr w:type="spellStart"/>
      <w:r>
        <w:rPr>
          <w:b/>
          <w:color w:val="000000"/>
        </w:rPr>
        <w:t>sont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associés</w:t>
      </w:r>
      <w:proofErr w:type="spellEnd"/>
      <w:r>
        <w:rPr>
          <w:b/>
          <w:color w:val="000000"/>
        </w:rPr>
        <w:t xml:space="preserve"> pour </w:t>
      </w:r>
      <w:proofErr w:type="spellStart"/>
      <w:r>
        <w:rPr>
          <w:b/>
          <w:color w:val="000000"/>
        </w:rPr>
        <w:t>développer</w:t>
      </w:r>
      <w:proofErr w:type="spellEnd"/>
      <w:r>
        <w:rPr>
          <w:b/>
          <w:color w:val="000000"/>
        </w:rPr>
        <w:t xml:space="preserve"> et </w:t>
      </w:r>
      <w:proofErr w:type="spellStart"/>
      <w:r>
        <w:rPr>
          <w:b/>
          <w:color w:val="000000"/>
        </w:rPr>
        <w:t>produire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rapidement</w:t>
      </w:r>
      <w:proofErr w:type="spellEnd"/>
      <w:r>
        <w:rPr>
          <w:b/>
          <w:color w:val="000000"/>
        </w:rPr>
        <w:t xml:space="preserve"> des aides </w:t>
      </w:r>
      <w:proofErr w:type="spellStart"/>
      <w:r>
        <w:rPr>
          <w:b/>
          <w:color w:val="000000"/>
        </w:rPr>
        <w:t>respiratoires</w:t>
      </w:r>
      <w:proofErr w:type="spellEnd"/>
      <w:r>
        <w:rPr>
          <w:b/>
          <w:color w:val="000000"/>
        </w:rPr>
        <w:t xml:space="preserve"> CPAP et </w:t>
      </w:r>
      <w:proofErr w:type="spellStart"/>
      <w:r>
        <w:rPr>
          <w:b/>
          <w:color w:val="000000"/>
        </w:rPr>
        <w:t>soutenir</w:t>
      </w:r>
      <w:proofErr w:type="spellEnd"/>
      <w:r>
        <w:rPr>
          <w:b/>
          <w:color w:val="000000"/>
        </w:rPr>
        <w:t xml:space="preserve"> le </w:t>
      </w:r>
      <w:proofErr w:type="spellStart"/>
      <w:r>
        <w:rPr>
          <w:b/>
          <w:color w:val="000000"/>
        </w:rPr>
        <w:t>transfert</w:t>
      </w:r>
      <w:proofErr w:type="spellEnd"/>
      <w:r>
        <w:rPr>
          <w:b/>
          <w:color w:val="000000"/>
        </w:rPr>
        <w:t xml:space="preserve"> de </w:t>
      </w:r>
      <w:proofErr w:type="spellStart"/>
      <w:r>
        <w:rPr>
          <w:b/>
          <w:color w:val="000000"/>
        </w:rPr>
        <w:t>technologie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mondial</w:t>
      </w:r>
      <w:proofErr w:type="spellEnd"/>
    </w:p>
    <w:p w14:paraId="104ABB5F" w14:textId="2BB4D32C" w:rsidR="005932DF" w:rsidRDefault="005932DF" w:rsidP="005932DF">
      <w:proofErr w:type="spellStart"/>
      <w:r>
        <w:t>En</w:t>
      </w:r>
      <w:proofErr w:type="spellEnd"/>
      <w:r>
        <w:t xml:space="preserve"> </w:t>
      </w:r>
      <w:proofErr w:type="spellStart"/>
      <w:r>
        <w:t>réponse</w:t>
      </w:r>
      <w:proofErr w:type="spellEnd"/>
      <w:r>
        <w:t xml:space="preserve"> à de graves </w:t>
      </w:r>
      <w:proofErr w:type="spellStart"/>
      <w:r>
        <w:t>pénuries</w:t>
      </w:r>
      <w:proofErr w:type="spellEnd"/>
      <w:r>
        <w:t xml:space="preserve">, les </w:t>
      </w:r>
      <w:proofErr w:type="spellStart"/>
      <w:r>
        <w:t>ingénieurs</w:t>
      </w:r>
      <w:proofErr w:type="spellEnd"/>
      <w:r>
        <w:t xml:space="preserve"> de </w:t>
      </w:r>
      <w:proofErr w:type="spellStart"/>
      <w:r>
        <w:t>l'UCL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conçu</w:t>
      </w:r>
      <w:proofErr w:type="spellEnd"/>
      <w:r>
        <w:t xml:space="preserve"> un prototype </w:t>
      </w:r>
      <w:proofErr w:type="spellStart"/>
      <w:r>
        <w:t>d'aide</w:t>
      </w:r>
      <w:proofErr w:type="spellEnd"/>
      <w:r>
        <w:t xml:space="preserve"> </w:t>
      </w:r>
      <w:proofErr w:type="spellStart"/>
      <w:r>
        <w:t>respiratoire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moins</w:t>
      </w:r>
      <w:proofErr w:type="spellEnd"/>
      <w:r>
        <w:t xml:space="preserve"> de 100 </w:t>
      </w:r>
      <w:proofErr w:type="spellStart"/>
      <w:r>
        <w:t>heures</w:t>
      </w:r>
      <w:proofErr w:type="spellEnd"/>
      <w:r>
        <w:t xml:space="preserve"> et se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associés</w:t>
      </w:r>
      <w:proofErr w:type="spellEnd"/>
      <w:r>
        <w:t xml:space="preserve"> à Mercedes AMG, qui a </w:t>
      </w:r>
      <w:proofErr w:type="spellStart"/>
      <w:r>
        <w:t>réorienté</w:t>
      </w:r>
      <w:proofErr w:type="spellEnd"/>
      <w:r>
        <w:t xml:space="preserve"> </w:t>
      </w:r>
      <w:proofErr w:type="spellStart"/>
      <w:r>
        <w:t>ses</w:t>
      </w:r>
      <w:proofErr w:type="spellEnd"/>
      <w:r>
        <w:t xml:space="preserve"> </w:t>
      </w:r>
      <w:proofErr w:type="spellStart"/>
      <w:r>
        <w:t>usines</w:t>
      </w:r>
      <w:proofErr w:type="spellEnd"/>
      <w:r>
        <w:t xml:space="preserve"> de </w:t>
      </w:r>
      <w:proofErr w:type="spellStart"/>
      <w:r>
        <w:t>Formule</w:t>
      </w:r>
      <w:proofErr w:type="spellEnd"/>
      <w:r>
        <w:t xml:space="preserve"> 1 pour </w:t>
      </w:r>
      <w:proofErr w:type="spellStart"/>
      <w:r>
        <w:t>produire</w:t>
      </w:r>
      <w:proofErr w:type="spellEnd"/>
      <w:r>
        <w:t xml:space="preserve"> 1 000 </w:t>
      </w:r>
      <w:proofErr w:type="spellStart"/>
      <w:r>
        <w:t>appareils</w:t>
      </w:r>
      <w:proofErr w:type="spellEnd"/>
      <w:r>
        <w:t xml:space="preserve"> par jour. La conception </w:t>
      </w:r>
      <w:proofErr w:type="gramStart"/>
      <w:r>
        <w:t>open-source</w:t>
      </w:r>
      <w:proofErr w:type="gramEnd"/>
      <w:r>
        <w:t xml:space="preserve"> a </w:t>
      </w:r>
      <w:proofErr w:type="spellStart"/>
      <w:r>
        <w:t>été</w:t>
      </w:r>
      <w:proofErr w:type="spellEnd"/>
      <w:r>
        <w:t xml:space="preserve"> mise à la disposition des fabricants </w:t>
      </w:r>
      <w:proofErr w:type="spellStart"/>
      <w:r>
        <w:t>locaux</w:t>
      </w:r>
      <w:proofErr w:type="spellEnd"/>
      <w:r>
        <w:t xml:space="preserve"> dans le monde </w:t>
      </w:r>
      <w:proofErr w:type="spellStart"/>
      <w:r>
        <w:t>entier</w:t>
      </w:r>
      <w:proofErr w:type="spellEnd"/>
      <w:r>
        <w:t>.</w:t>
      </w:r>
    </w:p>
    <w:p w14:paraId="53161C1F" w14:textId="77777777" w:rsidR="00E94BFE" w:rsidRPr="00E94BFE" w:rsidRDefault="00E94BFE" w:rsidP="00E94BFE">
      <w:pPr>
        <w:pStyle w:val="paragraph"/>
        <w:spacing w:before="0" w:beforeAutospacing="0" w:after="0" w:afterAutospacing="0"/>
        <w:rPr>
          <w:lang w:eastAsia="en-US"/>
        </w:rPr>
      </w:pPr>
    </w:p>
    <w:p w14:paraId="1E02E6DC" w14:textId="77777777" w:rsidR="005932DF" w:rsidRDefault="005932DF" w:rsidP="005932D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Impact </w:t>
      </w:r>
      <w:proofErr w:type="spellStart"/>
      <w:r>
        <w:rPr>
          <w:b/>
          <w:color w:val="000000"/>
        </w:rPr>
        <w:t>en</w:t>
      </w:r>
      <w:proofErr w:type="spellEnd"/>
      <w:r>
        <w:rPr>
          <w:b/>
          <w:color w:val="000000"/>
        </w:rPr>
        <w:t xml:space="preserve"> un coup </w:t>
      </w:r>
      <w:proofErr w:type="spellStart"/>
      <w:r>
        <w:rPr>
          <w:b/>
          <w:color w:val="000000"/>
        </w:rPr>
        <w:t>d'œil</w:t>
      </w:r>
      <w:proofErr w:type="spellEnd"/>
    </w:p>
    <w:p w14:paraId="705F3F80" w14:textId="77777777" w:rsidR="005932DF" w:rsidRDefault="005932DF" w:rsidP="005932DF">
      <w:r>
        <w:t xml:space="preserve">• 10 000 </w:t>
      </w:r>
      <w:proofErr w:type="spellStart"/>
      <w:r>
        <w:t>appareils</w:t>
      </w:r>
      <w:proofErr w:type="spellEnd"/>
      <w:r>
        <w:t xml:space="preserve"> </w:t>
      </w:r>
      <w:proofErr w:type="spellStart"/>
      <w:r>
        <w:t>respiratoires</w:t>
      </w:r>
      <w:proofErr w:type="spellEnd"/>
      <w:r>
        <w:t xml:space="preserve"> </w:t>
      </w:r>
      <w:proofErr w:type="spellStart"/>
      <w:r>
        <w:t>fournis</w:t>
      </w:r>
      <w:proofErr w:type="spellEnd"/>
      <w:r>
        <w:t xml:space="preserve"> au </w:t>
      </w:r>
      <w:proofErr w:type="spellStart"/>
      <w:r>
        <w:t>Royaume</w:t>
      </w:r>
      <w:proofErr w:type="spellEnd"/>
      <w:r>
        <w:t>-Uni.</w:t>
      </w:r>
    </w:p>
    <w:p w14:paraId="11141531" w14:textId="77777777" w:rsidR="005932DF" w:rsidRDefault="005932DF" w:rsidP="005932DF">
      <w:r>
        <w:t xml:space="preserve">• </w:t>
      </w:r>
      <w:proofErr w:type="gramStart"/>
      <w:r>
        <w:t>Plus</w:t>
      </w:r>
      <w:proofErr w:type="gramEnd"/>
      <w:r>
        <w:t xml:space="preserve"> de 2 000 </w:t>
      </w:r>
      <w:proofErr w:type="spellStart"/>
      <w:r>
        <w:t>téléchargements</w:t>
      </w:r>
      <w:proofErr w:type="spellEnd"/>
      <w:r>
        <w:t xml:space="preserve"> de plans.</w:t>
      </w:r>
    </w:p>
    <w:p w14:paraId="4A7DA216" w14:textId="77777777" w:rsidR="005932DF" w:rsidRDefault="005932DF" w:rsidP="005932DF">
      <w:r>
        <w:t xml:space="preserve">• </w:t>
      </w:r>
      <w:proofErr w:type="spellStart"/>
      <w:r>
        <w:t>Partagé</w:t>
      </w:r>
      <w:proofErr w:type="spellEnd"/>
      <w:r>
        <w:t xml:space="preserve"> avec 25 consortiums dans le monde qui </w:t>
      </w:r>
      <w:proofErr w:type="spellStart"/>
      <w:r>
        <w:t>ont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mesure</w:t>
      </w:r>
      <w:proofErr w:type="spellEnd"/>
      <w:r>
        <w:t xml:space="preserve"> de </w:t>
      </w:r>
      <w:proofErr w:type="spellStart"/>
      <w:r>
        <w:t>déployer</w:t>
      </w:r>
      <w:proofErr w:type="spellEnd"/>
      <w:r>
        <w:t xml:space="preserve"> la production locale.</w:t>
      </w:r>
    </w:p>
    <w:p w14:paraId="50C0030D" w14:textId="77777777" w:rsidR="005932DF" w:rsidRDefault="005932DF" w:rsidP="005932DF"/>
    <w:p w14:paraId="7141FA7D" w14:textId="77777777" w:rsidR="005932DF" w:rsidRDefault="005932DF" w:rsidP="005932DF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  <w:szCs w:val="24"/>
        </w:rPr>
        <w:lastRenderedPageBreak/>
        <w:t xml:space="preserve">Conception pour un </w:t>
      </w:r>
      <w:proofErr w:type="spellStart"/>
      <w:r>
        <w:rPr>
          <w:b/>
          <w:color w:val="000000"/>
          <w:szCs w:val="24"/>
        </w:rPr>
        <w:t>accès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égal</w:t>
      </w:r>
      <w:proofErr w:type="spellEnd"/>
    </w:p>
    <w:p w14:paraId="0B33756A" w14:textId="77777777" w:rsidR="005932DF" w:rsidRDefault="005932DF" w:rsidP="005932D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Des innovations dans le </w:t>
      </w:r>
      <w:proofErr w:type="spellStart"/>
      <w:r>
        <w:rPr>
          <w:b/>
          <w:color w:val="000000"/>
        </w:rPr>
        <w:t>domaine</w:t>
      </w:r>
      <w:proofErr w:type="spellEnd"/>
      <w:r>
        <w:rPr>
          <w:b/>
          <w:color w:val="000000"/>
        </w:rPr>
        <w:t xml:space="preserve"> de </w:t>
      </w:r>
      <w:proofErr w:type="spellStart"/>
      <w:r>
        <w:rPr>
          <w:b/>
          <w:color w:val="000000"/>
        </w:rPr>
        <w:t>l'analyse</w:t>
      </w:r>
      <w:proofErr w:type="spellEnd"/>
      <w:r>
        <w:rPr>
          <w:b/>
          <w:color w:val="000000"/>
        </w:rPr>
        <w:t xml:space="preserve"> des </w:t>
      </w:r>
      <w:proofErr w:type="spellStart"/>
      <w:r>
        <w:rPr>
          <w:b/>
          <w:color w:val="000000"/>
        </w:rPr>
        <w:t>eaux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usées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ont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permis</w:t>
      </w:r>
      <w:proofErr w:type="spellEnd"/>
      <w:r>
        <w:rPr>
          <w:b/>
          <w:color w:val="000000"/>
        </w:rPr>
        <w:t xml:space="preserve"> de </w:t>
      </w:r>
      <w:proofErr w:type="spellStart"/>
      <w:r>
        <w:rPr>
          <w:b/>
          <w:color w:val="000000"/>
        </w:rPr>
        <w:t>combler</w:t>
      </w:r>
      <w:proofErr w:type="spellEnd"/>
      <w:r>
        <w:rPr>
          <w:b/>
          <w:color w:val="000000"/>
        </w:rPr>
        <w:t xml:space="preserve"> les lacunes dans </w:t>
      </w:r>
      <w:proofErr w:type="spellStart"/>
      <w:r>
        <w:rPr>
          <w:b/>
          <w:color w:val="000000"/>
        </w:rPr>
        <w:t>l'analyse</w:t>
      </w:r>
      <w:proofErr w:type="spellEnd"/>
      <w:r>
        <w:rPr>
          <w:b/>
          <w:color w:val="000000"/>
        </w:rPr>
        <w:t xml:space="preserve"> de </w:t>
      </w:r>
      <w:proofErr w:type="spellStart"/>
      <w:r>
        <w:rPr>
          <w:b/>
          <w:color w:val="000000"/>
        </w:rPr>
        <w:t>l'accès</w:t>
      </w:r>
      <w:proofErr w:type="spellEnd"/>
      <w:r>
        <w:rPr>
          <w:b/>
          <w:color w:val="000000"/>
        </w:rPr>
        <w:t xml:space="preserve"> et de </w:t>
      </w:r>
      <w:proofErr w:type="spellStart"/>
      <w:r>
        <w:rPr>
          <w:b/>
          <w:color w:val="000000"/>
        </w:rPr>
        <w:t>l'utilisation</w:t>
      </w:r>
      <w:proofErr w:type="spellEnd"/>
      <w:r>
        <w:rPr>
          <w:b/>
          <w:color w:val="000000"/>
        </w:rPr>
        <w:t xml:space="preserve"> des </w:t>
      </w:r>
      <w:proofErr w:type="spellStart"/>
      <w:r>
        <w:rPr>
          <w:b/>
          <w:color w:val="000000"/>
        </w:rPr>
        <w:t>eaux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usées</w:t>
      </w:r>
      <w:proofErr w:type="spellEnd"/>
      <w:r>
        <w:rPr>
          <w:b/>
          <w:color w:val="000000"/>
        </w:rPr>
        <w:t xml:space="preserve"> par les </w:t>
      </w:r>
      <w:proofErr w:type="spellStart"/>
      <w:r>
        <w:rPr>
          <w:b/>
          <w:color w:val="000000"/>
        </w:rPr>
        <w:t>collectivités</w:t>
      </w:r>
      <w:proofErr w:type="spellEnd"/>
      <w:r>
        <w:rPr>
          <w:b/>
          <w:color w:val="000000"/>
        </w:rPr>
        <w:t xml:space="preserve"> mal </w:t>
      </w:r>
      <w:proofErr w:type="spellStart"/>
      <w:r>
        <w:rPr>
          <w:b/>
          <w:color w:val="000000"/>
        </w:rPr>
        <w:t>desservies</w:t>
      </w:r>
      <w:proofErr w:type="spellEnd"/>
      <w:r>
        <w:rPr>
          <w:b/>
          <w:color w:val="000000"/>
        </w:rPr>
        <w:t xml:space="preserve"> des </w:t>
      </w:r>
      <w:proofErr w:type="spellStart"/>
      <w:r>
        <w:rPr>
          <w:b/>
          <w:color w:val="000000"/>
        </w:rPr>
        <w:t>Amériques</w:t>
      </w:r>
      <w:proofErr w:type="spellEnd"/>
    </w:p>
    <w:p w14:paraId="502C1B7B" w14:textId="77777777" w:rsidR="005932DF" w:rsidRDefault="005932DF" w:rsidP="005932DF">
      <w:r>
        <w:t xml:space="preserve">Les </w:t>
      </w:r>
      <w:proofErr w:type="spellStart"/>
      <w:r>
        <w:t>ingénieurs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déployé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technologie</w:t>
      </w:r>
      <w:proofErr w:type="spellEnd"/>
      <w:r>
        <w:t xml:space="preserve"> de test des </w:t>
      </w:r>
      <w:proofErr w:type="spellStart"/>
      <w:r>
        <w:t>eaux</w:t>
      </w:r>
      <w:proofErr w:type="spellEnd"/>
      <w:r>
        <w:t xml:space="preserve"> </w:t>
      </w:r>
      <w:proofErr w:type="spellStart"/>
      <w:r>
        <w:t>usées</w:t>
      </w:r>
      <w:proofErr w:type="spellEnd"/>
      <w:r>
        <w:t xml:space="preserve"> pour </w:t>
      </w:r>
      <w:proofErr w:type="spellStart"/>
      <w:r>
        <w:t>détecter</w:t>
      </w:r>
      <w:proofErr w:type="spellEnd"/>
      <w:r>
        <w:t xml:space="preserve"> la </w:t>
      </w:r>
      <w:proofErr w:type="spellStart"/>
      <w:r>
        <w:t>quantité</w:t>
      </w:r>
      <w:proofErr w:type="spellEnd"/>
      <w:r>
        <w:t xml:space="preserve"> de COVID-19 dans les </w:t>
      </w:r>
      <w:proofErr w:type="spellStart"/>
      <w:r>
        <w:t>systèmes</w:t>
      </w:r>
      <w:proofErr w:type="spellEnd"/>
      <w:r>
        <w:t xml:space="preserve"> </w:t>
      </w:r>
      <w:proofErr w:type="spellStart"/>
      <w:r>
        <w:t>d'égouts</w:t>
      </w:r>
      <w:proofErr w:type="spellEnd"/>
      <w:r>
        <w:t xml:space="preserve">. Non </w:t>
      </w:r>
      <w:proofErr w:type="spellStart"/>
      <w:r>
        <w:t>seulement</w:t>
      </w:r>
      <w:proofErr w:type="spellEnd"/>
      <w:r>
        <w:t xml:space="preserve"> les tests </w:t>
      </w:r>
      <w:proofErr w:type="spellStart"/>
      <w:r>
        <w:t>d'eaux</w:t>
      </w:r>
      <w:proofErr w:type="spellEnd"/>
      <w:r>
        <w:t xml:space="preserve"> </w:t>
      </w:r>
      <w:proofErr w:type="spellStart"/>
      <w:r>
        <w:t>usées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aidé</w:t>
      </w:r>
      <w:proofErr w:type="spellEnd"/>
      <w:r>
        <w:t xml:space="preserve"> à </w:t>
      </w:r>
      <w:proofErr w:type="spellStart"/>
      <w:r>
        <w:t>détecter</w:t>
      </w:r>
      <w:proofErr w:type="spellEnd"/>
      <w:r>
        <w:t xml:space="preserve"> les variants et </w:t>
      </w:r>
      <w:proofErr w:type="spellStart"/>
      <w:r>
        <w:t>ont</w:t>
      </w:r>
      <w:proofErr w:type="spellEnd"/>
      <w:r>
        <w:t xml:space="preserve"> </w:t>
      </w:r>
      <w:proofErr w:type="spellStart"/>
      <w:r>
        <w:t>fourni</w:t>
      </w:r>
      <w:proofErr w:type="spellEnd"/>
      <w:r>
        <w:t xml:space="preserve"> un </w:t>
      </w:r>
      <w:proofErr w:type="spellStart"/>
      <w:r>
        <w:t>indicateur</w:t>
      </w:r>
      <w:proofErr w:type="spellEnd"/>
      <w:r>
        <w:t xml:space="preserve"> </w:t>
      </w:r>
      <w:proofErr w:type="spellStart"/>
      <w:r>
        <w:t>précoce</w:t>
      </w:r>
      <w:proofErr w:type="spellEnd"/>
      <w:r>
        <w:t xml:space="preserve"> </w:t>
      </w:r>
      <w:proofErr w:type="spellStart"/>
      <w:r>
        <w:t>d'une</w:t>
      </w:r>
      <w:proofErr w:type="spellEnd"/>
      <w:r>
        <w:t xml:space="preserve"> augmentation des infections,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ils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 xml:space="preserve"> </w:t>
      </w:r>
      <w:proofErr w:type="spellStart"/>
      <w:r>
        <w:t>inclus</w:t>
      </w:r>
      <w:proofErr w:type="spellEnd"/>
      <w:r>
        <w:t xml:space="preserve"> les populations mal </w:t>
      </w:r>
      <w:proofErr w:type="spellStart"/>
      <w:r>
        <w:t>desservies</w:t>
      </w:r>
      <w:proofErr w:type="spellEnd"/>
      <w:r>
        <w:t xml:space="preserve"> dans la surveillance COVID-19.</w:t>
      </w:r>
    </w:p>
    <w:p w14:paraId="47270B76" w14:textId="77777777" w:rsidR="005932DF" w:rsidRDefault="005932DF" w:rsidP="005932D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Impact </w:t>
      </w:r>
      <w:proofErr w:type="spellStart"/>
      <w:r>
        <w:rPr>
          <w:b/>
          <w:color w:val="000000"/>
        </w:rPr>
        <w:t>en</w:t>
      </w:r>
      <w:proofErr w:type="spellEnd"/>
      <w:r>
        <w:rPr>
          <w:b/>
          <w:color w:val="000000"/>
        </w:rPr>
        <w:t xml:space="preserve"> un coup </w:t>
      </w:r>
      <w:proofErr w:type="spellStart"/>
      <w:r>
        <w:rPr>
          <w:b/>
          <w:color w:val="000000"/>
        </w:rPr>
        <w:t>d'œil</w:t>
      </w:r>
      <w:proofErr w:type="spellEnd"/>
    </w:p>
    <w:p w14:paraId="3FEF762C" w14:textId="77777777" w:rsidR="005932DF" w:rsidRDefault="005932DF" w:rsidP="005932DF">
      <w:r>
        <w:t xml:space="preserve">• </w:t>
      </w:r>
      <w:proofErr w:type="spellStart"/>
      <w:r>
        <w:t>Faciliter</w:t>
      </w:r>
      <w:proofErr w:type="spellEnd"/>
      <w:r>
        <w:t xml:space="preserve"> </w:t>
      </w:r>
      <w:proofErr w:type="spellStart"/>
      <w:r>
        <w:t>l'inclusion</w:t>
      </w:r>
      <w:proofErr w:type="spellEnd"/>
      <w:r>
        <w:t xml:space="preserve"> des populations mal </w:t>
      </w:r>
      <w:proofErr w:type="spellStart"/>
      <w:r>
        <w:t>desservies</w:t>
      </w:r>
      <w:proofErr w:type="spellEnd"/>
      <w:r>
        <w:t xml:space="preserve"> dans les </w:t>
      </w:r>
      <w:proofErr w:type="spellStart"/>
      <w:r>
        <w:t>données</w:t>
      </w:r>
      <w:proofErr w:type="spellEnd"/>
      <w:r>
        <w:t xml:space="preserve"> </w:t>
      </w:r>
      <w:proofErr w:type="spellStart"/>
      <w:r>
        <w:t>communautaires</w:t>
      </w:r>
      <w:proofErr w:type="spellEnd"/>
      <w:r>
        <w:t xml:space="preserve"> sur la COVID-19.</w:t>
      </w:r>
    </w:p>
    <w:p w14:paraId="60955AB0" w14:textId="77777777" w:rsidR="005932DF" w:rsidRDefault="005932DF" w:rsidP="005932DF">
      <w:r>
        <w:t xml:space="preserve">• </w:t>
      </w:r>
      <w:proofErr w:type="gramStart"/>
      <w:r>
        <w:t>Plus</w:t>
      </w:r>
      <w:proofErr w:type="gramEnd"/>
      <w:r>
        <w:t xml:space="preserve"> facile de </w:t>
      </w:r>
      <w:proofErr w:type="spellStart"/>
      <w:r>
        <w:t>suivre</w:t>
      </w:r>
      <w:proofErr w:type="spellEnd"/>
      <w:r>
        <w:t xml:space="preserve"> la </w:t>
      </w:r>
      <w:proofErr w:type="spellStart"/>
      <w:r>
        <w:t>présence</w:t>
      </w:r>
      <w:proofErr w:type="spellEnd"/>
      <w:r>
        <w:t xml:space="preserve"> de variants de la COVID-19 que les tests PCR </w:t>
      </w:r>
      <w:proofErr w:type="spellStart"/>
      <w:r>
        <w:t>traditionnels</w:t>
      </w:r>
      <w:proofErr w:type="spellEnd"/>
      <w:r>
        <w:t xml:space="preserve">. </w:t>
      </w:r>
    </w:p>
    <w:p w14:paraId="5CC4F092" w14:textId="77777777" w:rsidR="005932DF" w:rsidRDefault="005932DF" w:rsidP="005932DF">
      <w:r>
        <w:t xml:space="preserve">• Mise </w:t>
      </w:r>
      <w:proofErr w:type="spellStart"/>
      <w:r>
        <w:t>en</w:t>
      </w:r>
      <w:proofErr w:type="spellEnd"/>
      <w:r>
        <w:t xml:space="preserve"> </w:t>
      </w:r>
      <w:proofErr w:type="spellStart"/>
      <w:r>
        <w:t>œuvre</w:t>
      </w:r>
      <w:proofErr w:type="spellEnd"/>
      <w:r>
        <w:t xml:space="preserve"> </w:t>
      </w:r>
      <w:proofErr w:type="spellStart"/>
      <w:r>
        <w:t>réussie</w:t>
      </w:r>
      <w:proofErr w:type="spellEnd"/>
      <w:r>
        <w:t xml:space="preserve"> dans plus de 50 pays à travers le monde.</w:t>
      </w:r>
    </w:p>
    <w:p w14:paraId="0A4DFAB1" w14:textId="77777777" w:rsidR="005932DF" w:rsidRDefault="005932DF" w:rsidP="005932DF"/>
    <w:p w14:paraId="6C97101F" w14:textId="77777777" w:rsidR="005932DF" w:rsidRDefault="005932DF" w:rsidP="005932DF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  <w:szCs w:val="24"/>
        </w:rPr>
        <w:t xml:space="preserve">Augmenter la production </w:t>
      </w:r>
    </w:p>
    <w:p w14:paraId="7A525B76" w14:textId="77777777" w:rsidR="005932DF" w:rsidRDefault="005932DF" w:rsidP="005932D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Des initiatives </w:t>
      </w:r>
      <w:proofErr w:type="spellStart"/>
      <w:r>
        <w:rPr>
          <w:b/>
          <w:color w:val="000000"/>
        </w:rPr>
        <w:t>multipartites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ont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commencé</w:t>
      </w:r>
      <w:proofErr w:type="spellEnd"/>
      <w:r>
        <w:rPr>
          <w:b/>
          <w:color w:val="000000"/>
        </w:rPr>
        <w:t xml:space="preserve"> à </w:t>
      </w:r>
      <w:proofErr w:type="spellStart"/>
      <w:r>
        <w:rPr>
          <w:b/>
          <w:color w:val="000000"/>
        </w:rPr>
        <w:t>renforcer</w:t>
      </w:r>
      <w:proofErr w:type="spellEnd"/>
      <w:r>
        <w:rPr>
          <w:b/>
          <w:color w:val="000000"/>
        </w:rPr>
        <w:t xml:space="preserve"> les </w:t>
      </w:r>
      <w:proofErr w:type="spellStart"/>
      <w:r>
        <w:rPr>
          <w:b/>
          <w:color w:val="000000"/>
        </w:rPr>
        <w:t>capacités</w:t>
      </w:r>
      <w:proofErr w:type="spellEnd"/>
      <w:r>
        <w:rPr>
          <w:b/>
          <w:color w:val="000000"/>
        </w:rPr>
        <w:t xml:space="preserve"> de fabrication de </w:t>
      </w:r>
      <w:proofErr w:type="spellStart"/>
      <w:r>
        <w:rPr>
          <w:b/>
          <w:color w:val="000000"/>
        </w:rPr>
        <w:t>vaccins</w:t>
      </w:r>
      <w:proofErr w:type="spellEnd"/>
      <w:r>
        <w:rPr>
          <w:b/>
          <w:color w:val="000000"/>
        </w:rPr>
        <w:t xml:space="preserve"> sur le continent </w:t>
      </w:r>
      <w:proofErr w:type="spellStart"/>
      <w:r>
        <w:rPr>
          <w:b/>
          <w:color w:val="000000"/>
        </w:rPr>
        <w:t>africain</w:t>
      </w:r>
      <w:proofErr w:type="spellEnd"/>
    </w:p>
    <w:p w14:paraId="448BB4C7" w14:textId="1EA36D90" w:rsidR="005932DF" w:rsidRDefault="005932DF" w:rsidP="005932DF">
      <w:r>
        <w:t xml:space="preserve">La COVID-19 a </w:t>
      </w:r>
      <w:proofErr w:type="spellStart"/>
      <w:r>
        <w:t>souligné</w:t>
      </w:r>
      <w:proofErr w:type="spellEnd"/>
      <w:r>
        <w:t xml:space="preserve"> la </w:t>
      </w:r>
      <w:proofErr w:type="spellStart"/>
      <w:r>
        <w:t>dépendance</w:t>
      </w:r>
      <w:proofErr w:type="spellEnd"/>
      <w:r>
        <w:t xml:space="preserve"> de </w:t>
      </w:r>
      <w:proofErr w:type="spellStart"/>
      <w:r>
        <w:t>l'Afrique</w:t>
      </w:r>
      <w:proofErr w:type="spellEnd"/>
      <w:r>
        <w:t xml:space="preserve"> à </w:t>
      </w:r>
      <w:proofErr w:type="spellStart"/>
      <w:r>
        <w:t>l'égard</w:t>
      </w:r>
      <w:proofErr w:type="spellEnd"/>
      <w:r>
        <w:t xml:space="preserve"> des </w:t>
      </w:r>
      <w:proofErr w:type="spellStart"/>
      <w:r>
        <w:t>vaccins</w:t>
      </w:r>
      <w:proofErr w:type="spellEnd"/>
      <w:r>
        <w:t xml:space="preserve"> </w:t>
      </w:r>
      <w:proofErr w:type="spellStart"/>
      <w:r>
        <w:t>importés</w:t>
      </w:r>
      <w:proofErr w:type="spellEnd"/>
      <w:r>
        <w:t xml:space="preserve">. </w:t>
      </w:r>
      <w:proofErr w:type="spellStart"/>
      <w:r>
        <w:t>Depuis</w:t>
      </w:r>
      <w:proofErr w:type="spellEnd"/>
      <w:r>
        <w:t xml:space="preserve"> la </w:t>
      </w:r>
      <w:proofErr w:type="spellStart"/>
      <w:r>
        <w:t>pandémie</w:t>
      </w:r>
      <w:proofErr w:type="spellEnd"/>
      <w:r>
        <w:t xml:space="preserve">, des initiatives </w:t>
      </w:r>
      <w:proofErr w:type="spellStart"/>
      <w:r>
        <w:t>publiques</w:t>
      </w:r>
      <w:proofErr w:type="spellEnd"/>
      <w:r>
        <w:t xml:space="preserve"> et </w:t>
      </w:r>
      <w:proofErr w:type="spellStart"/>
      <w:r>
        <w:t>privées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commencé</w:t>
      </w:r>
      <w:proofErr w:type="spellEnd"/>
      <w:r>
        <w:t xml:space="preserve"> à </w:t>
      </w:r>
      <w:proofErr w:type="spellStart"/>
      <w:r>
        <w:t>développer</w:t>
      </w:r>
      <w:proofErr w:type="spellEnd"/>
      <w:r>
        <w:t xml:space="preserve"> des </w:t>
      </w:r>
      <w:proofErr w:type="spellStart"/>
      <w:r>
        <w:t>capacités</w:t>
      </w:r>
      <w:proofErr w:type="spellEnd"/>
      <w:r>
        <w:t xml:space="preserve"> de </w:t>
      </w:r>
      <w:proofErr w:type="spellStart"/>
      <w:r>
        <w:t>développement</w:t>
      </w:r>
      <w:proofErr w:type="spellEnd"/>
      <w:r>
        <w:t xml:space="preserve"> et de fabrication de </w:t>
      </w:r>
      <w:proofErr w:type="spellStart"/>
      <w:r>
        <w:t>vaccins</w:t>
      </w:r>
      <w:proofErr w:type="spellEnd"/>
      <w:r>
        <w:t xml:space="preserve"> de bout </w:t>
      </w:r>
      <w:proofErr w:type="spellStart"/>
      <w:r>
        <w:t>en</w:t>
      </w:r>
      <w:proofErr w:type="spellEnd"/>
      <w:r>
        <w:t xml:space="preserve"> bout sur </w:t>
      </w:r>
      <w:proofErr w:type="spellStart"/>
      <w:r>
        <w:t>l'ensemble</w:t>
      </w:r>
      <w:proofErr w:type="spellEnd"/>
      <w:r>
        <w:t xml:space="preserve"> du continent.</w:t>
      </w:r>
    </w:p>
    <w:p w14:paraId="7EAEE74E" w14:textId="77777777" w:rsidR="00E94BFE" w:rsidRPr="00E94BFE" w:rsidRDefault="00E94BFE" w:rsidP="00E94BFE">
      <w:pPr>
        <w:pStyle w:val="paragraph"/>
        <w:spacing w:before="0" w:beforeAutospacing="0" w:after="0" w:afterAutospacing="0"/>
        <w:rPr>
          <w:lang w:eastAsia="en-US"/>
        </w:rPr>
      </w:pPr>
    </w:p>
    <w:p w14:paraId="3EA31A53" w14:textId="77777777" w:rsidR="005932DF" w:rsidRDefault="005932DF" w:rsidP="005932D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Impact </w:t>
      </w:r>
      <w:proofErr w:type="spellStart"/>
      <w:r>
        <w:rPr>
          <w:b/>
          <w:color w:val="000000"/>
        </w:rPr>
        <w:t>en</w:t>
      </w:r>
      <w:proofErr w:type="spellEnd"/>
      <w:r>
        <w:rPr>
          <w:b/>
          <w:color w:val="000000"/>
        </w:rPr>
        <w:t xml:space="preserve"> un coup </w:t>
      </w:r>
      <w:proofErr w:type="spellStart"/>
      <w:r>
        <w:rPr>
          <w:b/>
          <w:color w:val="000000"/>
        </w:rPr>
        <w:t>d'œil</w:t>
      </w:r>
      <w:proofErr w:type="spellEnd"/>
    </w:p>
    <w:p w14:paraId="1235A870" w14:textId="77777777" w:rsidR="005932DF" w:rsidRDefault="005932DF" w:rsidP="005932DF">
      <w:r>
        <w:t xml:space="preserve">• </w:t>
      </w:r>
      <w:proofErr w:type="spellStart"/>
      <w:r>
        <w:t>Depuis</w:t>
      </w:r>
      <w:proofErr w:type="spellEnd"/>
      <w:r>
        <w:t xml:space="preserve"> le début de la </w:t>
      </w:r>
      <w:proofErr w:type="spellStart"/>
      <w:r>
        <w:t>pandémie</w:t>
      </w:r>
      <w:proofErr w:type="spellEnd"/>
      <w:r>
        <w:t xml:space="preserve">, les parties </w:t>
      </w:r>
      <w:proofErr w:type="spellStart"/>
      <w:r>
        <w:t>prenantes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Algérie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Égypte</w:t>
      </w:r>
      <w:proofErr w:type="spellEnd"/>
      <w:r>
        <w:t xml:space="preserve">, au Maroc, au Rwanda, au </w:t>
      </w:r>
      <w:proofErr w:type="spellStart"/>
      <w:r>
        <w:t>Nigéria</w:t>
      </w:r>
      <w:proofErr w:type="spellEnd"/>
      <w:r>
        <w:t xml:space="preserve">, au </w:t>
      </w:r>
      <w:proofErr w:type="spellStart"/>
      <w:r>
        <w:t>Sénégal</w:t>
      </w:r>
      <w:proofErr w:type="spellEnd"/>
      <w:r>
        <w:t xml:space="preserve"> et </w:t>
      </w:r>
      <w:proofErr w:type="spellStart"/>
      <w:r>
        <w:t>en</w:t>
      </w:r>
      <w:proofErr w:type="spellEnd"/>
      <w:r>
        <w:t xml:space="preserve"> Afrique du Sud se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engagées</w:t>
      </w:r>
      <w:proofErr w:type="spellEnd"/>
      <w:r>
        <w:t xml:space="preserve"> à </w:t>
      </w:r>
      <w:proofErr w:type="spellStart"/>
      <w:r>
        <w:t>développer</w:t>
      </w:r>
      <w:proofErr w:type="spellEnd"/>
      <w:r>
        <w:t xml:space="preserve"> la fabrication de </w:t>
      </w:r>
      <w:proofErr w:type="spellStart"/>
      <w:r>
        <w:t>vaccins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commencé</w:t>
      </w:r>
      <w:proofErr w:type="spellEnd"/>
      <w:r>
        <w:t xml:space="preserve"> la production.</w:t>
      </w:r>
    </w:p>
    <w:p w14:paraId="2F8B92B3" w14:textId="77777777" w:rsidR="005932DF" w:rsidRDefault="005932DF" w:rsidP="005932DF">
      <w:pPr>
        <w:rPr>
          <w:b/>
        </w:rPr>
      </w:pPr>
    </w:p>
    <w:p w14:paraId="1887B7D8" w14:textId="77777777" w:rsidR="005932DF" w:rsidRDefault="005932DF" w:rsidP="005932DF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  <w:szCs w:val="24"/>
        </w:rPr>
        <w:t xml:space="preserve">Rationalisation de la livraison </w:t>
      </w:r>
    </w:p>
    <w:p w14:paraId="29A492A4" w14:textId="77777777" w:rsidR="005932DF" w:rsidRDefault="005932DF" w:rsidP="005932D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proofErr w:type="spellStart"/>
      <w:r>
        <w:rPr>
          <w:b/>
          <w:color w:val="000000"/>
        </w:rPr>
        <w:t>VillageReach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une</w:t>
      </w:r>
      <w:proofErr w:type="spellEnd"/>
      <w:r>
        <w:rPr>
          <w:b/>
          <w:color w:val="000000"/>
        </w:rPr>
        <w:t xml:space="preserve"> ONG de </w:t>
      </w:r>
      <w:proofErr w:type="spellStart"/>
      <w:r>
        <w:rPr>
          <w:b/>
          <w:color w:val="000000"/>
        </w:rPr>
        <w:t>technologie</w:t>
      </w:r>
      <w:proofErr w:type="spellEnd"/>
      <w:r>
        <w:rPr>
          <w:b/>
          <w:color w:val="000000"/>
        </w:rPr>
        <w:t xml:space="preserve"> pour la </w:t>
      </w:r>
      <w:proofErr w:type="spellStart"/>
      <w:r>
        <w:rPr>
          <w:b/>
          <w:color w:val="000000"/>
        </w:rPr>
        <w:t>santé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s'est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associée</w:t>
      </w:r>
      <w:proofErr w:type="spellEnd"/>
      <w:r>
        <w:rPr>
          <w:b/>
          <w:color w:val="000000"/>
        </w:rPr>
        <w:t xml:space="preserve"> à des </w:t>
      </w:r>
      <w:proofErr w:type="spellStart"/>
      <w:r>
        <w:rPr>
          <w:b/>
          <w:color w:val="000000"/>
        </w:rPr>
        <w:t>développeurs</w:t>
      </w:r>
      <w:proofErr w:type="spellEnd"/>
      <w:r>
        <w:rPr>
          <w:b/>
          <w:color w:val="000000"/>
        </w:rPr>
        <w:t xml:space="preserve"> de drones pour transporter des </w:t>
      </w:r>
      <w:proofErr w:type="spellStart"/>
      <w:r>
        <w:rPr>
          <w:b/>
          <w:color w:val="000000"/>
        </w:rPr>
        <w:t>fournitures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lastRenderedPageBreak/>
        <w:t>médicales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vers</w:t>
      </w:r>
      <w:proofErr w:type="spellEnd"/>
      <w:r>
        <w:rPr>
          <w:b/>
          <w:color w:val="000000"/>
        </w:rPr>
        <w:t xml:space="preserve"> des zones </w:t>
      </w:r>
      <w:proofErr w:type="spellStart"/>
      <w:r>
        <w:rPr>
          <w:b/>
          <w:color w:val="000000"/>
        </w:rPr>
        <w:t>difficiles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d'accès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en</w:t>
      </w:r>
      <w:proofErr w:type="spellEnd"/>
      <w:r>
        <w:rPr>
          <w:b/>
          <w:color w:val="000000"/>
        </w:rPr>
        <w:t xml:space="preserve"> RDC, au Malawi et au Mozambique</w:t>
      </w:r>
    </w:p>
    <w:p w14:paraId="299A67C2" w14:textId="4722347A" w:rsidR="005932DF" w:rsidRDefault="005932DF" w:rsidP="005932DF">
      <w:r>
        <w:t xml:space="preserve">Pendant la </w:t>
      </w:r>
      <w:proofErr w:type="spellStart"/>
      <w:r>
        <w:t>pandémie</w:t>
      </w:r>
      <w:proofErr w:type="spellEnd"/>
      <w:r>
        <w:t xml:space="preserve">, </w:t>
      </w:r>
      <w:proofErr w:type="spellStart"/>
      <w:r>
        <w:t>VillageReach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adapté</w:t>
      </w:r>
      <w:proofErr w:type="spellEnd"/>
      <w:r>
        <w:t xml:space="preserve"> </w:t>
      </w:r>
      <w:proofErr w:type="spellStart"/>
      <w:r>
        <w:t>ses</w:t>
      </w:r>
      <w:proofErr w:type="spellEnd"/>
      <w:r>
        <w:t xml:space="preserve"> </w:t>
      </w:r>
      <w:proofErr w:type="spellStart"/>
      <w:r>
        <w:t>réseaux</w:t>
      </w:r>
      <w:proofErr w:type="spellEnd"/>
      <w:r>
        <w:t xml:space="preserve"> de transport à drones pour </w:t>
      </w:r>
      <w:proofErr w:type="spellStart"/>
      <w:r>
        <w:t>combler</w:t>
      </w:r>
      <w:proofErr w:type="spellEnd"/>
      <w:r>
        <w:t xml:space="preserve"> les lacunes dans la </w:t>
      </w:r>
      <w:proofErr w:type="spellStart"/>
      <w:r>
        <w:t>fourniture</w:t>
      </w:r>
      <w:proofErr w:type="spellEnd"/>
      <w:r>
        <w:t xml:space="preserve"> </w:t>
      </w:r>
      <w:proofErr w:type="spellStart"/>
      <w:r>
        <w:t>d'outils</w:t>
      </w:r>
      <w:proofErr w:type="spellEnd"/>
      <w:r>
        <w:t xml:space="preserve"> </w:t>
      </w:r>
      <w:proofErr w:type="spellStart"/>
      <w:r>
        <w:t>médicaux</w:t>
      </w:r>
      <w:proofErr w:type="spellEnd"/>
      <w:r>
        <w:t xml:space="preserve"> COVID-19 pour les </w:t>
      </w:r>
      <w:proofErr w:type="spellStart"/>
      <w:r>
        <w:t>communautés</w:t>
      </w:r>
      <w:proofErr w:type="spellEnd"/>
      <w:r>
        <w:t xml:space="preserve"> </w:t>
      </w:r>
      <w:proofErr w:type="spellStart"/>
      <w:r>
        <w:t>éloignées</w:t>
      </w:r>
      <w:proofErr w:type="spellEnd"/>
      <w:r>
        <w:t xml:space="preserve">, </w:t>
      </w:r>
      <w:proofErr w:type="spellStart"/>
      <w:r>
        <w:t>telles</w:t>
      </w:r>
      <w:proofErr w:type="spellEnd"/>
      <w:r>
        <w:t xml:space="preserve"> que </w:t>
      </w:r>
      <w:proofErr w:type="spellStart"/>
      <w:r>
        <w:t>celles</w:t>
      </w:r>
      <w:proofErr w:type="spellEnd"/>
      <w:r>
        <w:t xml:space="preserve"> </w:t>
      </w:r>
      <w:proofErr w:type="spellStart"/>
      <w:r>
        <w:t>ayant</w:t>
      </w:r>
      <w:proofErr w:type="spellEnd"/>
      <w:r>
        <w:t xml:space="preserve"> un </w:t>
      </w:r>
      <w:proofErr w:type="spellStart"/>
      <w:r>
        <w:t>accès</w:t>
      </w:r>
      <w:proofErr w:type="spellEnd"/>
      <w:r>
        <w:t xml:space="preserve"> </w:t>
      </w:r>
      <w:proofErr w:type="spellStart"/>
      <w:r>
        <w:t>routier</w:t>
      </w:r>
      <w:proofErr w:type="spellEnd"/>
      <w:r>
        <w:t xml:space="preserve"> </w:t>
      </w:r>
      <w:proofErr w:type="spellStart"/>
      <w:r>
        <w:t>insuffisant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celles</w:t>
      </w:r>
      <w:proofErr w:type="spellEnd"/>
      <w:r>
        <w:t xml:space="preserve"> qui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inaccessibles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raison des </w:t>
      </w:r>
      <w:proofErr w:type="spellStart"/>
      <w:r>
        <w:t>inondations</w:t>
      </w:r>
      <w:proofErr w:type="spellEnd"/>
      <w:r>
        <w:t>.</w:t>
      </w:r>
    </w:p>
    <w:p w14:paraId="06440A82" w14:textId="77777777" w:rsidR="00E94BFE" w:rsidRPr="00E94BFE" w:rsidRDefault="00E94BFE" w:rsidP="00E94BFE">
      <w:pPr>
        <w:pStyle w:val="paragraph"/>
        <w:spacing w:before="0" w:beforeAutospacing="0" w:after="0" w:afterAutospacing="0"/>
        <w:rPr>
          <w:lang w:eastAsia="en-US"/>
        </w:rPr>
      </w:pPr>
    </w:p>
    <w:p w14:paraId="238B5093" w14:textId="77777777" w:rsidR="005932DF" w:rsidRDefault="005932DF" w:rsidP="005932D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Impact </w:t>
      </w:r>
      <w:proofErr w:type="spellStart"/>
      <w:r>
        <w:rPr>
          <w:b/>
          <w:color w:val="000000"/>
        </w:rPr>
        <w:t>en</w:t>
      </w:r>
      <w:proofErr w:type="spellEnd"/>
      <w:r>
        <w:rPr>
          <w:b/>
          <w:color w:val="000000"/>
        </w:rPr>
        <w:t xml:space="preserve"> un coup </w:t>
      </w:r>
      <w:proofErr w:type="spellStart"/>
      <w:r>
        <w:rPr>
          <w:b/>
          <w:color w:val="000000"/>
        </w:rPr>
        <w:t>d'œil</w:t>
      </w:r>
      <w:proofErr w:type="spellEnd"/>
    </w:p>
    <w:p w14:paraId="329EDBBD" w14:textId="77777777" w:rsidR="005932DF" w:rsidRDefault="005932DF" w:rsidP="005932DF">
      <w:r>
        <w:t xml:space="preserve">• </w:t>
      </w:r>
      <w:proofErr w:type="spellStart"/>
      <w:r>
        <w:t>Réponse</w:t>
      </w:r>
      <w:proofErr w:type="spellEnd"/>
      <w:r>
        <w:t xml:space="preserve"> </w:t>
      </w:r>
      <w:proofErr w:type="spellStart"/>
      <w:r>
        <w:t>rapide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adaptant</w:t>
      </w:r>
      <w:proofErr w:type="spellEnd"/>
      <w:r>
        <w:t xml:space="preserve"> les </w:t>
      </w:r>
      <w:proofErr w:type="spellStart"/>
      <w:r>
        <w:t>systèmes</w:t>
      </w:r>
      <w:proofErr w:type="spellEnd"/>
      <w:r>
        <w:t xml:space="preserve"> </w:t>
      </w:r>
      <w:proofErr w:type="spellStart"/>
      <w:r>
        <w:t>existants</w:t>
      </w:r>
      <w:proofErr w:type="spellEnd"/>
      <w:r>
        <w:t xml:space="preserve"> pour </w:t>
      </w:r>
      <w:proofErr w:type="spellStart"/>
      <w:r>
        <w:t>répondre</w:t>
      </w:r>
      <w:proofErr w:type="spellEnd"/>
      <w:r>
        <w:t xml:space="preserve"> aux nouveaux </w:t>
      </w:r>
      <w:proofErr w:type="spellStart"/>
      <w:r>
        <w:t>contextes</w:t>
      </w:r>
      <w:proofErr w:type="spellEnd"/>
      <w:r>
        <w:t xml:space="preserve"> et </w:t>
      </w:r>
      <w:proofErr w:type="spellStart"/>
      <w:r>
        <w:t>besoins</w:t>
      </w:r>
      <w:proofErr w:type="spellEnd"/>
      <w:r>
        <w:t>.</w:t>
      </w:r>
    </w:p>
    <w:p w14:paraId="1360AE51" w14:textId="77777777" w:rsidR="005932DF" w:rsidRDefault="005932DF" w:rsidP="005932DF">
      <w:r>
        <w:t xml:space="preserve">• </w:t>
      </w:r>
      <w:proofErr w:type="spellStart"/>
      <w:r>
        <w:t>Accélération</w:t>
      </w:r>
      <w:proofErr w:type="spellEnd"/>
      <w:r>
        <w:t xml:space="preserve"> du diagnostic et du </w:t>
      </w:r>
      <w:proofErr w:type="spellStart"/>
      <w:r>
        <w:t>traitement</w:t>
      </w:r>
      <w:proofErr w:type="spellEnd"/>
      <w:r>
        <w:t xml:space="preserve"> de la COVID-19 et </w:t>
      </w:r>
      <w:proofErr w:type="spellStart"/>
      <w:r>
        <w:t>d'autres</w:t>
      </w:r>
      <w:proofErr w:type="spellEnd"/>
      <w:r>
        <w:t xml:space="preserve"> maladies.</w:t>
      </w:r>
    </w:p>
    <w:p w14:paraId="7F0C05EE" w14:textId="77777777" w:rsidR="005932DF" w:rsidRDefault="005932DF" w:rsidP="005932DF">
      <w:r>
        <w:t xml:space="preserve">• </w:t>
      </w:r>
      <w:proofErr w:type="spellStart"/>
      <w:r>
        <w:t>Accès</w:t>
      </w:r>
      <w:proofErr w:type="spellEnd"/>
      <w:r>
        <w:t xml:space="preserve"> à des </w:t>
      </w:r>
      <w:proofErr w:type="spellStart"/>
      <w:r>
        <w:t>médicaments</w:t>
      </w:r>
      <w:proofErr w:type="spellEnd"/>
      <w:r>
        <w:t xml:space="preserve"> et à des </w:t>
      </w:r>
      <w:proofErr w:type="spellStart"/>
      <w:r>
        <w:t>vaccins</w:t>
      </w:r>
      <w:proofErr w:type="spellEnd"/>
      <w:r>
        <w:t xml:space="preserve"> pour des </w:t>
      </w:r>
      <w:proofErr w:type="spellStart"/>
      <w:r>
        <w:t>milliers</w:t>
      </w:r>
      <w:proofErr w:type="spellEnd"/>
      <w:r>
        <w:t xml:space="preserve"> de patients dans des </w:t>
      </w:r>
      <w:proofErr w:type="spellStart"/>
      <w:r>
        <w:t>régions</w:t>
      </w:r>
      <w:proofErr w:type="spellEnd"/>
      <w:r>
        <w:t xml:space="preserve"> </w:t>
      </w:r>
      <w:proofErr w:type="spellStart"/>
      <w:r>
        <w:t>éloignées</w:t>
      </w:r>
      <w:proofErr w:type="spellEnd"/>
      <w:r>
        <w:t>.</w:t>
      </w:r>
    </w:p>
    <w:p w14:paraId="0B4C779F" w14:textId="77777777" w:rsidR="005932DF" w:rsidRDefault="005932DF" w:rsidP="005932DF">
      <w:pPr>
        <w:rPr>
          <w:b/>
        </w:rPr>
      </w:pPr>
    </w:p>
    <w:p w14:paraId="0F95C17E" w14:textId="77777777" w:rsidR="005932DF" w:rsidRDefault="005932DF" w:rsidP="005932DF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rPr>
          <w:b/>
          <w:color w:val="000000"/>
        </w:rPr>
        <w:t>Renforcer</w:t>
      </w:r>
      <w:proofErr w:type="spellEnd"/>
      <w:r>
        <w:rPr>
          <w:b/>
          <w:color w:val="000000"/>
        </w:rPr>
        <w:t xml:space="preserve"> les </w:t>
      </w:r>
      <w:proofErr w:type="spellStart"/>
      <w:r>
        <w:rPr>
          <w:b/>
          <w:color w:val="000000"/>
        </w:rPr>
        <w:t>systèmes</w:t>
      </w:r>
      <w:proofErr w:type="spellEnd"/>
      <w:r>
        <w:rPr>
          <w:b/>
          <w:color w:val="000000"/>
        </w:rPr>
        <w:t xml:space="preserve"> de la </w:t>
      </w:r>
      <w:proofErr w:type="spellStart"/>
      <w:r>
        <w:rPr>
          <w:b/>
          <w:color w:val="000000"/>
        </w:rPr>
        <w:t>société</w:t>
      </w:r>
      <w:proofErr w:type="spellEnd"/>
    </w:p>
    <w:p w14:paraId="7F2CB11F" w14:textId="77777777" w:rsidR="005932DF" w:rsidRDefault="005932DF" w:rsidP="005932D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Edtech Venture, Educational Initiatives, </w:t>
      </w:r>
      <w:proofErr w:type="gramStart"/>
      <w:r>
        <w:rPr>
          <w:b/>
          <w:color w:val="000000"/>
        </w:rPr>
        <w:t>a</w:t>
      </w:r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adapté</w:t>
      </w:r>
      <w:proofErr w:type="spellEnd"/>
      <w:r>
        <w:rPr>
          <w:b/>
          <w:color w:val="000000"/>
        </w:rPr>
        <w:t xml:space="preserve"> son </w:t>
      </w:r>
      <w:proofErr w:type="spellStart"/>
      <w:r>
        <w:rPr>
          <w:b/>
          <w:color w:val="000000"/>
        </w:rPr>
        <w:t>logiciel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d'apprentissage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en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ligne</w:t>
      </w:r>
      <w:proofErr w:type="spellEnd"/>
      <w:r>
        <w:rPr>
          <w:b/>
          <w:color w:val="000000"/>
        </w:rPr>
        <w:t xml:space="preserve"> pour </w:t>
      </w:r>
      <w:proofErr w:type="spellStart"/>
      <w:r>
        <w:rPr>
          <w:b/>
          <w:color w:val="000000"/>
        </w:rPr>
        <w:t>l'accès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communautaire</w:t>
      </w:r>
      <w:proofErr w:type="spellEnd"/>
      <w:r>
        <w:rPr>
          <w:b/>
          <w:color w:val="000000"/>
        </w:rPr>
        <w:t xml:space="preserve"> et </w:t>
      </w:r>
      <w:proofErr w:type="spellStart"/>
      <w:r>
        <w:rPr>
          <w:b/>
          <w:color w:val="000000"/>
        </w:rPr>
        <w:t>l'atténuation</w:t>
      </w:r>
      <w:proofErr w:type="spellEnd"/>
      <w:r>
        <w:rPr>
          <w:b/>
          <w:color w:val="000000"/>
        </w:rPr>
        <w:t xml:space="preserve"> de la </w:t>
      </w:r>
      <w:proofErr w:type="spellStart"/>
      <w:r>
        <w:rPr>
          <w:b/>
          <w:color w:val="000000"/>
        </w:rPr>
        <w:t>perte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d'apprentissage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en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Inde</w:t>
      </w:r>
      <w:proofErr w:type="spellEnd"/>
    </w:p>
    <w:p w14:paraId="7093F4DC" w14:textId="3260DA92" w:rsidR="005932DF" w:rsidRDefault="005932DF" w:rsidP="005932DF">
      <w:r>
        <w:t xml:space="preserve">Dans le </w:t>
      </w:r>
      <w:proofErr w:type="spellStart"/>
      <w:r>
        <w:t>contexte</w:t>
      </w:r>
      <w:proofErr w:type="spellEnd"/>
      <w:r>
        <w:t xml:space="preserve"> de fermetures </w:t>
      </w:r>
      <w:proofErr w:type="spellStart"/>
      <w:r>
        <w:t>prolongées</w:t>
      </w:r>
      <w:proofErr w:type="spellEnd"/>
      <w:r>
        <w:t xml:space="preserve"> </w:t>
      </w:r>
      <w:proofErr w:type="spellStart"/>
      <w:r>
        <w:t>d'écoles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Inde</w:t>
      </w:r>
      <w:proofErr w:type="spellEnd"/>
      <w:r>
        <w:t xml:space="preserve">, Educational Initiatives a fait pivoter </w:t>
      </w:r>
      <w:proofErr w:type="spellStart"/>
      <w:r>
        <w:t>sa</w:t>
      </w:r>
      <w:proofErr w:type="spellEnd"/>
      <w:r>
        <w:t xml:space="preserve"> solution edtech pour que les écoles </w:t>
      </w:r>
      <w:proofErr w:type="spellStart"/>
      <w:r>
        <w:t>soient</w:t>
      </w:r>
      <w:proofErr w:type="spellEnd"/>
      <w:r>
        <w:t xml:space="preserve"> </w:t>
      </w:r>
      <w:proofErr w:type="spellStart"/>
      <w:r>
        <w:t>accessibles</w:t>
      </w:r>
      <w:proofErr w:type="spellEnd"/>
      <w:r>
        <w:t xml:space="preserve"> dans les foyers et les </w:t>
      </w:r>
      <w:proofErr w:type="spellStart"/>
      <w:r>
        <w:t>communautés</w:t>
      </w:r>
      <w:proofErr w:type="spellEnd"/>
      <w:r>
        <w:t xml:space="preserve">. Le </w:t>
      </w:r>
      <w:proofErr w:type="spellStart"/>
      <w:r>
        <w:t>logiciel</w:t>
      </w:r>
      <w:proofErr w:type="spellEnd"/>
      <w:r>
        <w:t xml:space="preserve"> a un impact puissant sur les </w:t>
      </w:r>
      <w:proofErr w:type="spellStart"/>
      <w:r>
        <w:t>résultats</w:t>
      </w:r>
      <w:proofErr w:type="spellEnd"/>
      <w:r>
        <w:t xml:space="preserve"> </w:t>
      </w:r>
      <w:proofErr w:type="spellStart"/>
      <w:r>
        <w:t>d'apprentissage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utilisant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technologie</w:t>
      </w:r>
      <w:proofErr w:type="spellEnd"/>
      <w:r>
        <w:t xml:space="preserve"> </w:t>
      </w:r>
      <w:proofErr w:type="spellStart"/>
      <w:r>
        <w:t>d'apprentissage</w:t>
      </w:r>
      <w:proofErr w:type="spellEnd"/>
      <w:r>
        <w:t xml:space="preserve"> adaptative pour </w:t>
      </w:r>
      <w:proofErr w:type="spellStart"/>
      <w:r>
        <w:t>personnaliser</w:t>
      </w:r>
      <w:proofErr w:type="spellEnd"/>
      <w:r>
        <w:t xml:space="preserve"> le </w:t>
      </w:r>
      <w:proofErr w:type="spellStart"/>
      <w:r>
        <w:t>contenu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apprenant</w:t>
      </w:r>
      <w:proofErr w:type="spellEnd"/>
      <w:r>
        <w:t xml:space="preserve"> le </w:t>
      </w:r>
      <w:proofErr w:type="spellStart"/>
      <w:r>
        <w:t>niveau</w:t>
      </w:r>
      <w:proofErr w:type="spellEnd"/>
      <w:r>
        <w:t xml:space="preserve"> des </w:t>
      </w:r>
      <w:proofErr w:type="spellStart"/>
      <w:r>
        <w:t>utilisateurs</w:t>
      </w:r>
      <w:proofErr w:type="spellEnd"/>
      <w:r>
        <w:t>.</w:t>
      </w:r>
    </w:p>
    <w:p w14:paraId="48ADE05D" w14:textId="77777777" w:rsidR="00E94BFE" w:rsidRPr="00E94BFE" w:rsidRDefault="00E94BFE" w:rsidP="00E94BFE">
      <w:pPr>
        <w:pStyle w:val="paragraph"/>
        <w:spacing w:before="0" w:beforeAutospacing="0" w:after="0" w:afterAutospacing="0"/>
        <w:rPr>
          <w:lang w:eastAsia="en-US"/>
        </w:rPr>
      </w:pPr>
    </w:p>
    <w:p w14:paraId="77258CD6" w14:textId="77777777" w:rsidR="005932DF" w:rsidRDefault="005932DF" w:rsidP="005932D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Impact </w:t>
      </w:r>
      <w:proofErr w:type="spellStart"/>
      <w:r>
        <w:rPr>
          <w:b/>
          <w:color w:val="000000"/>
        </w:rPr>
        <w:t>en</w:t>
      </w:r>
      <w:proofErr w:type="spellEnd"/>
      <w:r>
        <w:rPr>
          <w:b/>
          <w:color w:val="000000"/>
        </w:rPr>
        <w:t xml:space="preserve"> un coup </w:t>
      </w:r>
      <w:proofErr w:type="spellStart"/>
      <w:r>
        <w:rPr>
          <w:b/>
          <w:color w:val="000000"/>
        </w:rPr>
        <w:t>d'œil</w:t>
      </w:r>
      <w:proofErr w:type="spellEnd"/>
    </w:p>
    <w:p w14:paraId="7698E3C0" w14:textId="77777777" w:rsidR="005932DF" w:rsidRDefault="005932DF" w:rsidP="005932DF">
      <w:r>
        <w:t xml:space="preserve">• Environ 125 000 </w:t>
      </w:r>
      <w:proofErr w:type="spellStart"/>
      <w:r>
        <w:t>étudiants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joints, </w:t>
      </w:r>
      <w:proofErr w:type="spellStart"/>
      <w:r>
        <w:t>dont</w:t>
      </w:r>
      <w:proofErr w:type="spellEnd"/>
      <w:r>
        <w:t xml:space="preserve"> un grand </w:t>
      </w:r>
      <w:proofErr w:type="spellStart"/>
      <w:r>
        <w:t>nombre</w:t>
      </w:r>
      <w:proofErr w:type="spellEnd"/>
      <w:r>
        <w:t xml:space="preserve"> dans des ménages à </w:t>
      </w:r>
      <w:proofErr w:type="spellStart"/>
      <w:r>
        <w:t>faible</w:t>
      </w:r>
      <w:proofErr w:type="spellEnd"/>
      <w:r>
        <w:t xml:space="preserve"> </w:t>
      </w:r>
      <w:proofErr w:type="spellStart"/>
      <w:r>
        <w:t>connectivité</w:t>
      </w:r>
      <w:proofErr w:type="spellEnd"/>
      <w:r>
        <w:t>.</w:t>
      </w:r>
    </w:p>
    <w:p w14:paraId="6266403F" w14:textId="77777777" w:rsidR="005932DF" w:rsidRDefault="005932DF" w:rsidP="005932DF">
      <w:r>
        <w:t xml:space="preserve">• </w:t>
      </w:r>
      <w:proofErr w:type="spellStart"/>
      <w:r>
        <w:t>Perte</w:t>
      </w:r>
      <w:proofErr w:type="spellEnd"/>
      <w:r>
        <w:t xml:space="preserve"> </w:t>
      </w:r>
      <w:proofErr w:type="spellStart"/>
      <w:r>
        <w:t>d'apprentissage</w:t>
      </w:r>
      <w:proofErr w:type="spellEnd"/>
      <w:r>
        <w:t xml:space="preserve"> </w:t>
      </w:r>
      <w:proofErr w:type="spellStart"/>
      <w:proofErr w:type="gramStart"/>
      <w:r>
        <w:t>atténuée</w:t>
      </w:r>
      <w:proofErr w:type="spellEnd"/>
      <w:r>
        <w:t> :</w:t>
      </w:r>
      <w:proofErr w:type="gramEnd"/>
      <w:r>
        <w:t xml:space="preserve"> </w:t>
      </w:r>
      <w:proofErr w:type="spellStart"/>
      <w:r>
        <w:t>selon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étude, les </w:t>
      </w:r>
      <w:proofErr w:type="spellStart"/>
      <w:r>
        <w:t>élèves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atteint</w:t>
      </w:r>
      <w:proofErr w:type="spellEnd"/>
      <w:r>
        <w:t xml:space="preserve"> des </w:t>
      </w:r>
      <w:proofErr w:type="spellStart"/>
      <w:r>
        <w:t>résultats</w:t>
      </w:r>
      <w:proofErr w:type="spellEnd"/>
      <w:r>
        <w:t xml:space="preserve"> </w:t>
      </w:r>
      <w:proofErr w:type="spellStart"/>
      <w:r>
        <w:t>d'apprentissage</w:t>
      </w:r>
      <w:proofErr w:type="spellEnd"/>
      <w:r>
        <w:t xml:space="preserve"> cinq </w:t>
      </w:r>
      <w:proofErr w:type="spellStart"/>
      <w:r>
        <w:t>fois</w:t>
      </w:r>
      <w:proofErr w:type="spellEnd"/>
      <w:r>
        <w:t xml:space="preserve"> plus </w:t>
      </w:r>
      <w:proofErr w:type="spellStart"/>
      <w:r>
        <w:t>élevés</w:t>
      </w:r>
      <w:proofErr w:type="spellEnd"/>
      <w:r>
        <w:t xml:space="preserve"> que les </w:t>
      </w:r>
      <w:proofErr w:type="spellStart"/>
      <w:r>
        <w:t>objectifs</w:t>
      </w:r>
      <w:proofErr w:type="spellEnd"/>
      <w:r>
        <w:t xml:space="preserve"> </w:t>
      </w:r>
      <w:proofErr w:type="spellStart"/>
      <w:r>
        <w:t>fixés</w:t>
      </w:r>
      <w:proofErr w:type="spellEnd"/>
      <w:r>
        <w:t xml:space="preserve"> et par rapport aux pairs qui </w:t>
      </w:r>
      <w:proofErr w:type="spellStart"/>
      <w:r>
        <w:t>n'avaient</w:t>
      </w:r>
      <w:proofErr w:type="spellEnd"/>
      <w:r>
        <w:t xml:space="preserve"> pas </w:t>
      </w:r>
      <w:proofErr w:type="spellStart"/>
      <w:r>
        <w:t>accès</w:t>
      </w:r>
      <w:proofErr w:type="spellEnd"/>
      <w:r>
        <w:t xml:space="preserve"> à la solution des initiatives </w:t>
      </w:r>
      <w:proofErr w:type="spellStart"/>
      <w:r>
        <w:t>éducatives</w:t>
      </w:r>
      <w:proofErr w:type="spellEnd"/>
      <w:r>
        <w:t>.</w:t>
      </w:r>
    </w:p>
    <w:p w14:paraId="5AE40715" w14:textId="77777777" w:rsidR="005932DF" w:rsidRDefault="005932DF" w:rsidP="00E94BFE">
      <w:pPr>
        <w:spacing w:before="240"/>
      </w:pPr>
    </w:p>
    <w:p w14:paraId="78F0884B" w14:textId="77777777" w:rsidR="005932DF" w:rsidRDefault="005932DF" w:rsidP="005932DF">
      <w:pPr>
        <w:ind w:left="142"/>
      </w:pPr>
    </w:p>
    <w:p w14:paraId="3EA99304" w14:textId="37BD0FA0" w:rsidR="005932DF" w:rsidRDefault="005932DF" w:rsidP="005932DF">
      <w:pPr>
        <w:pBdr>
          <w:top w:val="nil"/>
          <w:left w:val="nil"/>
          <w:bottom w:val="nil"/>
          <w:right w:val="nil"/>
          <w:between w:val="nil"/>
        </w:pBdr>
        <w:rPr>
          <w:rFonts w:ascii="Urbane Demi Bold" w:hAnsi="Urbane Demi Bold"/>
          <w:b/>
          <w:color w:val="000000"/>
          <w:sz w:val="28"/>
          <w:szCs w:val="28"/>
        </w:rPr>
      </w:pPr>
      <w:proofErr w:type="spellStart"/>
      <w:r w:rsidRPr="005932DF">
        <w:rPr>
          <w:rFonts w:ascii="Urbane Demi Bold" w:hAnsi="Urbane Demi Bold"/>
          <w:b/>
          <w:color w:val="000000"/>
          <w:sz w:val="28"/>
          <w:szCs w:val="28"/>
        </w:rPr>
        <w:t>En</w:t>
      </w:r>
      <w:proofErr w:type="spellEnd"/>
      <w:r w:rsidRPr="005932DF">
        <w:rPr>
          <w:rFonts w:ascii="Urbane Demi Bold" w:hAnsi="Urbane Demi Bold"/>
          <w:b/>
          <w:color w:val="000000"/>
          <w:sz w:val="28"/>
          <w:szCs w:val="28"/>
        </w:rPr>
        <w:t xml:space="preserve"> conclusion, la revue </w:t>
      </w:r>
      <w:proofErr w:type="spellStart"/>
      <w:r w:rsidRPr="005932DF">
        <w:rPr>
          <w:rFonts w:ascii="Urbane Demi Bold" w:hAnsi="Urbane Demi Bold"/>
          <w:b/>
          <w:color w:val="000000"/>
          <w:sz w:val="28"/>
          <w:szCs w:val="28"/>
        </w:rPr>
        <w:t>distille</w:t>
      </w:r>
      <w:proofErr w:type="spellEnd"/>
      <w:r w:rsidRPr="005932DF">
        <w:rPr>
          <w:rFonts w:ascii="Urbane Demi Bold" w:hAnsi="Urbane Demi Bold"/>
          <w:b/>
          <w:color w:val="000000"/>
          <w:sz w:val="28"/>
          <w:szCs w:val="28"/>
        </w:rPr>
        <w:t xml:space="preserve"> les </w:t>
      </w:r>
      <w:proofErr w:type="spellStart"/>
      <w:r w:rsidRPr="005932DF">
        <w:rPr>
          <w:rFonts w:ascii="Urbane Demi Bold" w:hAnsi="Urbane Demi Bold"/>
          <w:b/>
          <w:color w:val="000000"/>
          <w:sz w:val="28"/>
          <w:szCs w:val="28"/>
        </w:rPr>
        <w:t>facteurs</w:t>
      </w:r>
      <w:proofErr w:type="spellEnd"/>
      <w:r w:rsidRPr="005932DF">
        <w:rPr>
          <w:rFonts w:ascii="Urbane Demi Bold" w:hAnsi="Urbane Demi Bold"/>
          <w:b/>
          <w:color w:val="000000"/>
          <w:sz w:val="28"/>
          <w:szCs w:val="28"/>
        </w:rPr>
        <w:t xml:space="preserve"> </w:t>
      </w:r>
      <w:proofErr w:type="spellStart"/>
      <w:r w:rsidRPr="005932DF">
        <w:rPr>
          <w:rFonts w:ascii="Urbane Demi Bold" w:hAnsi="Urbane Demi Bold"/>
          <w:b/>
          <w:color w:val="000000"/>
          <w:sz w:val="28"/>
          <w:szCs w:val="28"/>
        </w:rPr>
        <w:t>clés</w:t>
      </w:r>
      <w:proofErr w:type="spellEnd"/>
      <w:r w:rsidRPr="005932DF">
        <w:rPr>
          <w:rFonts w:ascii="Urbane Demi Bold" w:hAnsi="Urbane Demi Bold"/>
          <w:b/>
          <w:color w:val="000000"/>
          <w:sz w:val="28"/>
          <w:szCs w:val="28"/>
        </w:rPr>
        <w:t xml:space="preserve"> qui </w:t>
      </w:r>
      <w:proofErr w:type="spellStart"/>
      <w:r w:rsidRPr="005932DF">
        <w:rPr>
          <w:rFonts w:ascii="Urbane Demi Bold" w:hAnsi="Urbane Demi Bold"/>
          <w:b/>
          <w:color w:val="000000"/>
          <w:sz w:val="28"/>
          <w:szCs w:val="28"/>
        </w:rPr>
        <w:t>ont</w:t>
      </w:r>
      <w:proofErr w:type="spellEnd"/>
      <w:r w:rsidRPr="005932DF">
        <w:rPr>
          <w:rFonts w:ascii="Urbane Demi Bold" w:hAnsi="Urbane Demi Bold"/>
          <w:b/>
          <w:color w:val="000000"/>
          <w:sz w:val="28"/>
          <w:szCs w:val="28"/>
        </w:rPr>
        <w:t xml:space="preserve"> </w:t>
      </w:r>
      <w:proofErr w:type="spellStart"/>
      <w:r w:rsidRPr="005932DF">
        <w:rPr>
          <w:rFonts w:ascii="Urbane Demi Bold" w:hAnsi="Urbane Demi Bold"/>
          <w:b/>
          <w:color w:val="000000"/>
          <w:sz w:val="28"/>
          <w:szCs w:val="28"/>
        </w:rPr>
        <w:t>permis</w:t>
      </w:r>
      <w:proofErr w:type="spellEnd"/>
      <w:r w:rsidRPr="005932DF">
        <w:rPr>
          <w:rFonts w:ascii="Urbane Demi Bold" w:hAnsi="Urbane Demi Bold"/>
          <w:b/>
          <w:color w:val="000000"/>
          <w:sz w:val="28"/>
          <w:szCs w:val="28"/>
        </w:rPr>
        <w:t xml:space="preserve"> aux </w:t>
      </w:r>
      <w:proofErr w:type="spellStart"/>
      <w:r w:rsidRPr="005932DF">
        <w:rPr>
          <w:rFonts w:ascii="Urbane Demi Bold" w:hAnsi="Urbane Demi Bold"/>
          <w:b/>
          <w:color w:val="000000"/>
          <w:sz w:val="28"/>
          <w:szCs w:val="28"/>
        </w:rPr>
        <w:t>ingénieurs</w:t>
      </w:r>
      <w:proofErr w:type="spellEnd"/>
      <w:r w:rsidRPr="005932DF">
        <w:rPr>
          <w:rFonts w:ascii="Urbane Demi Bold" w:hAnsi="Urbane Demi Bold"/>
          <w:b/>
          <w:color w:val="000000"/>
          <w:sz w:val="28"/>
          <w:szCs w:val="28"/>
        </w:rPr>
        <w:t xml:space="preserve"> </w:t>
      </w:r>
      <w:proofErr w:type="spellStart"/>
      <w:r w:rsidRPr="005932DF">
        <w:rPr>
          <w:rFonts w:ascii="Urbane Demi Bold" w:hAnsi="Urbane Demi Bold"/>
          <w:b/>
          <w:color w:val="000000"/>
          <w:sz w:val="28"/>
          <w:szCs w:val="28"/>
        </w:rPr>
        <w:t>d'avoir</w:t>
      </w:r>
      <w:proofErr w:type="spellEnd"/>
      <w:r w:rsidRPr="005932DF">
        <w:rPr>
          <w:rFonts w:ascii="Urbane Demi Bold" w:hAnsi="Urbane Demi Bold"/>
          <w:b/>
          <w:color w:val="000000"/>
          <w:sz w:val="28"/>
          <w:szCs w:val="28"/>
        </w:rPr>
        <w:t xml:space="preserve"> un impact dans la </w:t>
      </w:r>
      <w:proofErr w:type="spellStart"/>
      <w:r w:rsidRPr="005932DF">
        <w:rPr>
          <w:rFonts w:ascii="Urbane Demi Bold" w:hAnsi="Urbane Demi Bold"/>
          <w:b/>
          <w:color w:val="000000"/>
          <w:sz w:val="28"/>
          <w:szCs w:val="28"/>
        </w:rPr>
        <w:t>réponse</w:t>
      </w:r>
      <w:proofErr w:type="spellEnd"/>
      <w:r w:rsidRPr="005932DF">
        <w:rPr>
          <w:rFonts w:ascii="Urbane Demi Bold" w:hAnsi="Urbane Demi Bold"/>
          <w:b/>
          <w:color w:val="000000"/>
          <w:sz w:val="28"/>
          <w:szCs w:val="28"/>
        </w:rPr>
        <w:t xml:space="preserve"> à la COVID-19</w:t>
      </w:r>
      <w:r w:rsidR="00614DCA">
        <w:rPr>
          <w:rFonts w:ascii="Urbane Demi Bold" w:hAnsi="Urbane Demi Bold"/>
          <w:b/>
          <w:color w:val="000000"/>
          <w:sz w:val="28"/>
          <w:szCs w:val="28"/>
        </w:rPr>
        <w:t xml:space="preserve">. </w:t>
      </w:r>
    </w:p>
    <w:p w14:paraId="42A8C19E" w14:textId="5F18AE47" w:rsidR="00614DCA" w:rsidRPr="00E94BFE" w:rsidRDefault="00614DCA" w:rsidP="00614DCA">
      <w:pPr>
        <w:pBdr>
          <w:top w:val="nil"/>
          <w:left w:val="nil"/>
          <w:bottom w:val="nil"/>
          <w:right w:val="nil"/>
          <w:between w:val="nil"/>
        </w:pBdr>
        <w:rPr>
          <w:rFonts w:ascii="Urbane Demi Bold" w:hAnsi="Urbane Demi Bold"/>
          <w:b/>
          <w:color w:val="000000"/>
          <w:sz w:val="28"/>
          <w:szCs w:val="28"/>
        </w:rPr>
      </w:pPr>
      <w:proofErr w:type="spellStart"/>
      <w:r w:rsidRPr="00E94BFE">
        <w:rPr>
          <w:rFonts w:ascii="Urbane Demi Bold" w:hAnsi="Urbane Demi Bold"/>
          <w:b/>
          <w:color w:val="000000"/>
          <w:sz w:val="28"/>
          <w:szCs w:val="28"/>
        </w:rPr>
        <w:t>Réfléchissant</w:t>
      </w:r>
      <w:proofErr w:type="spellEnd"/>
      <w:r w:rsidRPr="00E94BFE">
        <w:rPr>
          <w:rFonts w:ascii="Urbane Demi Bold" w:hAnsi="Urbane Demi Bold"/>
          <w:b/>
          <w:color w:val="000000"/>
          <w:sz w:val="28"/>
          <w:szCs w:val="28"/>
        </w:rPr>
        <w:t xml:space="preserve"> à </w:t>
      </w:r>
      <w:proofErr w:type="spellStart"/>
      <w:r w:rsidRPr="00E94BFE">
        <w:rPr>
          <w:rFonts w:ascii="Urbane Demi Bold" w:hAnsi="Urbane Demi Bold"/>
          <w:b/>
          <w:color w:val="000000"/>
          <w:sz w:val="28"/>
          <w:szCs w:val="28"/>
        </w:rPr>
        <w:t>ces</w:t>
      </w:r>
      <w:proofErr w:type="spellEnd"/>
      <w:r w:rsidRPr="00E94BFE">
        <w:rPr>
          <w:rFonts w:ascii="Urbane Demi Bold" w:hAnsi="Urbane Demi Bold"/>
          <w:b/>
          <w:color w:val="000000"/>
          <w:sz w:val="28"/>
          <w:szCs w:val="28"/>
        </w:rPr>
        <w:t xml:space="preserve"> </w:t>
      </w:r>
      <w:proofErr w:type="spellStart"/>
      <w:r w:rsidRPr="00E94BFE">
        <w:rPr>
          <w:rFonts w:ascii="Urbane Demi Bold" w:hAnsi="Urbane Demi Bold"/>
          <w:b/>
          <w:color w:val="000000"/>
          <w:sz w:val="28"/>
          <w:szCs w:val="28"/>
        </w:rPr>
        <w:t>facteurs</w:t>
      </w:r>
      <w:proofErr w:type="spellEnd"/>
      <w:r w:rsidRPr="00E94BFE">
        <w:rPr>
          <w:rFonts w:ascii="Urbane Demi Bold" w:hAnsi="Urbane Demi Bold"/>
          <w:b/>
          <w:color w:val="000000"/>
          <w:sz w:val="28"/>
          <w:szCs w:val="28"/>
        </w:rPr>
        <w:t xml:space="preserve">, </w:t>
      </w:r>
      <w:proofErr w:type="spellStart"/>
      <w:r w:rsidRPr="00E94BFE">
        <w:rPr>
          <w:rFonts w:ascii="Urbane Demi Bold" w:hAnsi="Urbane Demi Bold"/>
          <w:b/>
          <w:color w:val="000000"/>
          <w:sz w:val="28"/>
          <w:szCs w:val="28"/>
        </w:rPr>
        <w:t>ce</w:t>
      </w:r>
      <w:proofErr w:type="spellEnd"/>
      <w:r w:rsidRPr="00E94BFE">
        <w:rPr>
          <w:rFonts w:ascii="Urbane Demi Bold" w:hAnsi="Urbane Demi Bold"/>
          <w:b/>
          <w:color w:val="000000"/>
          <w:sz w:val="28"/>
          <w:szCs w:val="28"/>
        </w:rPr>
        <w:t xml:space="preserve"> rapport </w:t>
      </w:r>
      <w:proofErr w:type="spellStart"/>
      <w:r w:rsidRPr="00E94BFE">
        <w:rPr>
          <w:rFonts w:ascii="Urbane Demi Bold" w:hAnsi="Urbane Demi Bold"/>
          <w:b/>
          <w:color w:val="000000"/>
          <w:sz w:val="28"/>
          <w:szCs w:val="28"/>
        </w:rPr>
        <w:t>appelle</w:t>
      </w:r>
      <w:proofErr w:type="spellEnd"/>
      <w:r w:rsidRPr="00E94BFE">
        <w:rPr>
          <w:rFonts w:ascii="Urbane Demi Bold" w:hAnsi="Urbane Demi Bold"/>
          <w:b/>
          <w:color w:val="000000"/>
          <w:sz w:val="28"/>
          <w:szCs w:val="28"/>
        </w:rPr>
        <w:t xml:space="preserve"> la </w:t>
      </w:r>
      <w:proofErr w:type="spellStart"/>
      <w:r w:rsidRPr="00E94BFE">
        <w:rPr>
          <w:rFonts w:ascii="Urbane Demi Bold" w:hAnsi="Urbane Demi Bold"/>
          <w:b/>
          <w:color w:val="000000"/>
          <w:sz w:val="28"/>
          <w:szCs w:val="28"/>
        </w:rPr>
        <w:t>communauté</w:t>
      </w:r>
      <w:proofErr w:type="spellEnd"/>
      <w:r w:rsidRPr="00E94BFE">
        <w:rPr>
          <w:rFonts w:ascii="Urbane Demi Bold" w:hAnsi="Urbane Demi Bold"/>
          <w:b/>
          <w:color w:val="000000"/>
          <w:sz w:val="28"/>
          <w:szCs w:val="28"/>
        </w:rPr>
        <w:t xml:space="preserve"> de </w:t>
      </w:r>
      <w:proofErr w:type="spellStart"/>
      <w:r w:rsidRPr="00E94BFE">
        <w:rPr>
          <w:rFonts w:ascii="Urbane Demi Bold" w:hAnsi="Urbane Demi Bold"/>
          <w:b/>
          <w:color w:val="000000"/>
          <w:sz w:val="28"/>
          <w:szCs w:val="28"/>
        </w:rPr>
        <w:t>l'ingénierie</w:t>
      </w:r>
      <w:proofErr w:type="spellEnd"/>
      <w:r w:rsidRPr="00E94BFE">
        <w:rPr>
          <w:rFonts w:ascii="Urbane Demi Bold" w:hAnsi="Urbane Demi Bold"/>
          <w:b/>
          <w:color w:val="000000"/>
          <w:sz w:val="28"/>
          <w:szCs w:val="28"/>
        </w:rPr>
        <w:t xml:space="preserve">, les </w:t>
      </w:r>
      <w:proofErr w:type="spellStart"/>
      <w:r w:rsidRPr="00E94BFE">
        <w:rPr>
          <w:rFonts w:ascii="Urbane Demi Bold" w:hAnsi="Urbane Demi Bold"/>
          <w:b/>
          <w:color w:val="000000"/>
          <w:sz w:val="28"/>
          <w:szCs w:val="28"/>
        </w:rPr>
        <w:t>décideurs</w:t>
      </w:r>
      <w:proofErr w:type="spellEnd"/>
      <w:r w:rsidRPr="00E94BFE">
        <w:rPr>
          <w:rFonts w:ascii="Urbane Demi Bold" w:hAnsi="Urbane Demi Bold"/>
          <w:b/>
          <w:color w:val="000000"/>
          <w:sz w:val="28"/>
          <w:szCs w:val="28"/>
        </w:rPr>
        <w:t xml:space="preserve"> politiques, les </w:t>
      </w:r>
      <w:proofErr w:type="spellStart"/>
      <w:r w:rsidRPr="00E94BFE">
        <w:rPr>
          <w:rFonts w:ascii="Urbane Demi Bold" w:hAnsi="Urbane Demi Bold"/>
          <w:b/>
          <w:color w:val="000000"/>
          <w:sz w:val="28"/>
          <w:szCs w:val="28"/>
        </w:rPr>
        <w:t>acteurs</w:t>
      </w:r>
      <w:proofErr w:type="spellEnd"/>
      <w:r w:rsidRPr="00E94BFE">
        <w:rPr>
          <w:rFonts w:ascii="Urbane Demi Bold" w:hAnsi="Urbane Demi Bold"/>
          <w:b/>
          <w:color w:val="000000"/>
          <w:sz w:val="28"/>
          <w:szCs w:val="28"/>
        </w:rPr>
        <w:t xml:space="preserve"> de la </w:t>
      </w:r>
      <w:proofErr w:type="spellStart"/>
      <w:r w:rsidRPr="00E94BFE">
        <w:rPr>
          <w:rFonts w:ascii="Urbane Demi Bold" w:hAnsi="Urbane Demi Bold"/>
          <w:b/>
          <w:color w:val="000000"/>
          <w:sz w:val="28"/>
          <w:szCs w:val="28"/>
        </w:rPr>
        <w:t>santé</w:t>
      </w:r>
      <w:proofErr w:type="spellEnd"/>
      <w:r w:rsidRPr="00E94BFE">
        <w:rPr>
          <w:rFonts w:ascii="Urbane Demi Bold" w:hAnsi="Urbane Demi Bold"/>
          <w:b/>
          <w:color w:val="000000"/>
          <w:sz w:val="28"/>
          <w:szCs w:val="28"/>
        </w:rPr>
        <w:t xml:space="preserve"> </w:t>
      </w:r>
      <w:proofErr w:type="spellStart"/>
      <w:r w:rsidRPr="00E94BFE">
        <w:rPr>
          <w:rFonts w:ascii="Urbane Demi Bold" w:hAnsi="Urbane Demi Bold"/>
          <w:b/>
          <w:color w:val="000000"/>
          <w:sz w:val="28"/>
          <w:szCs w:val="28"/>
        </w:rPr>
        <w:t>publique</w:t>
      </w:r>
      <w:proofErr w:type="spellEnd"/>
      <w:r w:rsidRPr="00E94BFE">
        <w:rPr>
          <w:rFonts w:ascii="Urbane Demi Bold" w:hAnsi="Urbane Demi Bold"/>
          <w:b/>
          <w:color w:val="000000"/>
          <w:sz w:val="28"/>
          <w:szCs w:val="28"/>
        </w:rPr>
        <w:t xml:space="preserve">, les </w:t>
      </w:r>
      <w:proofErr w:type="spellStart"/>
      <w:r w:rsidRPr="00E94BFE">
        <w:rPr>
          <w:rFonts w:ascii="Urbane Demi Bold" w:hAnsi="Urbane Demi Bold"/>
          <w:b/>
          <w:color w:val="000000"/>
          <w:sz w:val="28"/>
          <w:szCs w:val="28"/>
        </w:rPr>
        <w:t>universités</w:t>
      </w:r>
      <w:proofErr w:type="spellEnd"/>
      <w:r w:rsidRPr="00E94BFE">
        <w:rPr>
          <w:rFonts w:ascii="Urbane Demi Bold" w:hAnsi="Urbane Demi Bold"/>
          <w:b/>
          <w:color w:val="000000"/>
          <w:sz w:val="28"/>
          <w:szCs w:val="28"/>
        </w:rPr>
        <w:t xml:space="preserve"> et les </w:t>
      </w:r>
      <w:proofErr w:type="spellStart"/>
      <w:r w:rsidRPr="00E94BFE">
        <w:rPr>
          <w:rFonts w:ascii="Urbane Demi Bold" w:hAnsi="Urbane Demi Bold"/>
          <w:b/>
          <w:color w:val="000000"/>
          <w:sz w:val="28"/>
          <w:szCs w:val="28"/>
        </w:rPr>
        <w:t>bailleurs</w:t>
      </w:r>
      <w:proofErr w:type="spellEnd"/>
      <w:r w:rsidRPr="00E94BFE">
        <w:rPr>
          <w:rFonts w:ascii="Urbane Demi Bold" w:hAnsi="Urbane Demi Bold"/>
          <w:b/>
          <w:color w:val="000000"/>
          <w:sz w:val="28"/>
          <w:szCs w:val="28"/>
        </w:rPr>
        <w:t xml:space="preserve"> de fonds à </w:t>
      </w:r>
      <w:proofErr w:type="spellStart"/>
      <w:r w:rsidRPr="00E94BFE">
        <w:rPr>
          <w:rFonts w:ascii="Urbane Demi Bold" w:hAnsi="Urbane Demi Bold"/>
          <w:b/>
          <w:color w:val="000000"/>
          <w:sz w:val="28"/>
          <w:szCs w:val="28"/>
        </w:rPr>
        <w:t>agir</w:t>
      </w:r>
      <w:proofErr w:type="spellEnd"/>
      <w:r w:rsidRPr="00E94BFE">
        <w:rPr>
          <w:rFonts w:ascii="Urbane Demi Bold" w:hAnsi="Urbane Demi Bold"/>
          <w:b/>
          <w:color w:val="000000"/>
          <w:sz w:val="28"/>
          <w:szCs w:val="28"/>
        </w:rPr>
        <w:t xml:space="preserve"> pour amplifier la </w:t>
      </w:r>
      <w:proofErr w:type="spellStart"/>
      <w:r w:rsidRPr="00E94BFE">
        <w:rPr>
          <w:rFonts w:ascii="Urbane Demi Bold" w:hAnsi="Urbane Demi Bold"/>
          <w:b/>
          <w:color w:val="000000"/>
          <w:sz w:val="28"/>
          <w:szCs w:val="28"/>
        </w:rPr>
        <w:t>valeur</w:t>
      </w:r>
      <w:proofErr w:type="spellEnd"/>
      <w:r w:rsidRPr="00E94BFE">
        <w:rPr>
          <w:rFonts w:ascii="Urbane Demi Bold" w:hAnsi="Urbane Demi Bold"/>
          <w:b/>
          <w:color w:val="000000"/>
          <w:sz w:val="28"/>
          <w:szCs w:val="28"/>
        </w:rPr>
        <w:t xml:space="preserve"> de </w:t>
      </w:r>
      <w:proofErr w:type="spellStart"/>
      <w:r w:rsidRPr="00E94BFE">
        <w:rPr>
          <w:rFonts w:ascii="Urbane Demi Bold" w:hAnsi="Urbane Demi Bold"/>
          <w:b/>
          <w:color w:val="000000"/>
          <w:sz w:val="28"/>
          <w:szCs w:val="28"/>
        </w:rPr>
        <w:t>l'ingénierie</w:t>
      </w:r>
      <w:proofErr w:type="spellEnd"/>
      <w:r w:rsidRPr="00E94BFE">
        <w:rPr>
          <w:rFonts w:ascii="Urbane Demi Bold" w:hAnsi="Urbane Demi Bold"/>
          <w:b/>
          <w:color w:val="000000"/>
          <w:sz w:val="28"/>
          <w:szCs w:val="28"/>
        </w:rPr>
        <w:t xml:space="preserve"> dans la </w:t>
      </w:r>
      <w:proofErr w:type="spellStart"/>
      <w:r w:rsidRPr="00E94BFE">
        <w:rPr>
          <w:rFonts w:ascii="Urbane Demi Bold" w:hAnsi="Urbane Demi Bold"/>
          <w:b/>
          <w:color w:val="000000"/>
          <w:sz w:val="28"/>
          <w:szCs w:val="28"/>
        </w:rPr>
        <w:t>résilience</w:t>
      </w:r>
      <w:proofErr w:type="spellEnd"/>
      <w:r w:rsidRPr="00E94BFE">
        <w:rPr>
          <w:rFonts w:ascii="Urbane Demi Bold" w:hAnsi="Urbane Demi Bold"/>
          <w:b/>
          <w:color w:val="000000"/>
          <w:sz w:val="28"/>
          <w:szCs w:val="28"/>
        </w:rPr>
        <w:t xml:space="preserve"> future aux </w:t>
      </w:r>
      <w:proofErr w:type="spellStart"/>
      <w:r w:rsidRPr="00E94BFE">
        <w:rPr>
          <w:rFonts w:ascii="Urbane Demi Bold" w:hAnsi="Urbane Demi Bold"/>
          <w:b/>
          <w:color w:val="000000"/>
          <w:sz w:val="28"/>
          <w:szCs w:val="28"/>
        </w:rPr>
        <w:t>pandémies</w:t>
      </w:r>
      <w:proofErr w:type="spellEnd"/>
      <w:r>
        <w:rPr>
          <w:rFonts w:ascii="Urbane Demi Bold" w:hAnsi="Urbane Demi Bold"/>
          <w:b/>
          <w:color w:val="000000"/>
          <w:sz w:val="28"/>
          <w:szCs w:val="28"/>
        </w:rPr>
        <w:t>.</w:t>
      </w:r>
    </w:p>
    <w:p w14:paraId="6B0D49E2" w14:textId="77777777" w:rsidR="00614DCA" w:rsidRPr="00614DCA" w:rsidRDefault="00614DCA" w:rsidP="00614DCA">
      <w:pPr>
        <w:pStyle w:val="paragraph"/>
        <w:rPr>
          <w:lang w:eastAsia="en-US"/>
        </w:rPr>
      </w:pPr>
    </w:p>
    <w:p w14:paraId="0A79DE58" w14:textId="77777777" w:rsidR="005932DF" w:rsidRDefault="005932DF" w:rsidP="005932DF">
      <w:r>
        <w:t>FACTEURS D'IMPACT</w:t>
      </w:r>
    </w:p>
    <w:p w14:paraId="005379F0" w14:textId="77777777" w:rsidR="005932DF" w:rsidRDefault="005932DF" w:rsidP="005932DF">
      <w:proofErr w:type="spellStart"/>
      <w:r>
        <w:rPr>
          <w:b/>
        </w:rPr>
        <w:t>Ralliement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autour</w:t>
      </w:r>
      <w:proofErr w:type="spellEnd"/>
      <w:r>
        <w:rPr>
          <w:b/>
        </w:rPr>
        <w:t xml:space="preserve"> d'un </w:t>
      </w:r>
      <w:proofErr w:type="spellStart"/>
      <w:r>
        <w:rPr>
          <w:b/>
        </w:rPr>
        <w:t>sens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commun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l'objectif</w:t>
      </w:r>
      <w:proofErr w:type="spellEnd"/>
      <w:r>
        <w:rPr>
          <w:b/>
        </w:rPr>
        <w:t>.</w:t>
      </w:r>
      <w:r>
        <w:t xml:space="preserve"> </w:t>
      </w:r>
      <w:proofErr w:type="spellStart"/>
      <w:r>
        <w:t>Cela</w:t>
      </w:r>
      <w:proofErr w:type="spellEnd"/>
      <w:r>
        <w:t xml:space="preserve"> a </w:t>
      </w:r>
      <w:proofErr w:type="spellStart"/>
      <w:r>
        <w:t>permis</w:t>
      </w:r>
      <w:proofErr w:type="spellEnd"/>
      <w:r>
        <w:t xml:space="preserve"> aux </w:t>
      </w:r>
      <w:proofErr w:type="spellStart"/>
      <w:r>
        <w:t>ingénieurs</w:t>
      </w:r>
      <w:proofErr w:type="spellEnd"/>
      <w:r>
        <w:t xml:space="preserve"> de prendre des </w:t>
      </w:r>
      <w:proofErr w:type="spellStart"/>
      <w:r>
        <w:t>risques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d'innover</w:t>
      </w:r>
      <w:proofErr w:type="spellEnd"/>
      <w:r>
        <w:t xml:space="preserve"> dans des </w:t>
      </w:r>
      <w:proofErr w:type="spellStart"/>
      <w:r>
        <w:t>délais</w:t>
      </w:r>
      <w:proofErr w:type="spellEnd"/>
      <w:r>
        <w:t xml:space="preserve"> sans </w:t>
      </w:r>
      <w:proofErr w:type="spellStart"/>
      <w:proofErr w:type="gramStart"/>
      <w:r>
        <w:t>précédent</w:t>
      </w:r>
      <w:proofErr w:type="spellEnd"/>
      <w:r>
        <w:t> ;</w:t>
      </w:r>
      <w:proofErr w:type="gramEnd"/>
      <w:r>
        <w:t xml:space="preserve"> par </w:t>
      </w:r>
      <w:proofErr w:type="spellStart"/>
      <w:r>
        <w:t>exemple</w:t>
      </w:r>
      <w:proofErr w:type="spellEnd"/>
      <w:r>
        <w:t xml:space="preserve">, </w:t>
      </w:r>
      <w:proofErr w:type="spellStart"/>
      <w:r>
        <w:t>prélever</w:t>
      </w:r>
      <w:proofErr w:type="spellEnd"/>
      <w:r>
        <w:t xml:space="preserve"> un </w:t>
      </w:r>
      <w:proofErr w:type="spellStart"/>
      <w:r>
        <w:t>vaccin</w:t>
      </w:r>
      <w:proofErr w:type="spellEnd"/>
      <w:r>
        <w:t xml:space="preserve"> d'un </w:t>
      </w:r>
      <w:proofErr w:type="spellStart"/>
      <w:r>
        <w:t>échantillon</w:t>
      </w:r>
      <w:proofErr w:type="spellEnd"/>
      <w:r>
        <w:t xml:space="preserve"> viral pour </w:t>
      </w:r>
      <w:proofErr w:type="spellStart"/>
      <w:r>
        <w:t>l'approuver</w:t>
      </w:r>
      <w:proofErr w:type="spellEnd"/>
      <w:r>
        <w:t xml:space="preserve"> et le </w:t>
      </w:r>
      <w:proofErr w:type="spellStart"/>
      <w:r>
        <w:t>fabriquer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moins</w:t>
      </w:r>
      <w:proofErr w:type="spellEnd"/>
      <w:r>
        <w:t xml:space="preserve"> d'un an.</w:t>
      </w:r>
    </w:p>
    <w:p w14:paraId="1D79A6DC" w14:textId="77777777" w:rsidR="005932DF" w:rsidRDefault="005932DF" w:rsidP="005932DF">
      <w:r>
        <w:rPr>
          <w:b/>
        </w:rPr>
        <w:t xml:space="preserve">Utilisation flexible des </w:t>
      </w:r>
      <w:proofErr w:type="spellStart"/>
      <w:r>
        <w:rPr>
          <w:b/>
        </w:rPr>
        <w:t>systèmes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existants</w:t>
      </w:r>
      <w:proofErr w:type="spellEnd"/>
      <w:r>
        <w:rPr>
          <w:b/>
        </w:rPr>
        <w:t>.</w:t>
      </w:r>
      <w:r>
        <w:t xml:space="preserve"> Les </w:t>
      </w:r>
      <w:proofErr w:type="spellStart"/>
      <w:r>
        <w:t>systèmes</w:t>
      </w:r>
      <w:proofErr w:type="spellEnd"/>
      <w:r>
        <w:t xml:space="preserve"> et les </w:t>
      </w:r>
      <w:proofErr w:type="spellStart"/>
      <w:r>
        <w:t>modèles</w:t>
      </w:r>
      <w:proofErr w:type="spellEnd"/>
      <w:r>
        <w:t xml:space="preserve"> </w:t>
      </w:r>
      <w:proofErr w:type="spellStart"/>
      <w:r>
        <w:t>commerciaux</w:t>
      </w:r>
      <w:proofErr w:type="spellEnd"/>
      <w:r>
        <w:t xml:space="preserve"> </w:t>
      </w:r>
      <w:proofErr w:type="spellStart"/>
      <w:r>
        <w:t>capables</w:t>
      </w:r>
      <w:proofErr w:type="spellEnd"/>
      <w:r>
        <w:t xml:space="preserve"> de </w:t>
      </w:r>
      <w:proofErr w:type="spellStart"/>
      <w:r>
        <w:t>résister</w:t>
      </w:r>
      <w:proofErr w:type="spellEnd"/>
      <w:r>
        <w:t xml:space="preserve"> aux chocs </w:t>
      </w:r>
      <w:proofErr w:type="spellStart"/>
      <w:r>
        <w:t>ou</w:t>
      </w:r>
      <w:proofErr w:type="spellEnd"/>
      <w:r>
        <w:t xml:space="preserve"> de pivoter </w:t>
      </w:r>
      <w:proofErr w:type="spellStart"/>
      <w:r>
        <w:t>étaient</w:t>
      </w:r>
      <w:proofErr w:type="spellEnd"/>
      <w:r>
        <w:t xml:space="preserve"> </w:t>
      </w:r>
      <w:proofErr w:type="spellStart"/>
      <w:r>
        <w:t>essentiels</w:t>
      </w:r>
      <w:proofErr w:type="spellEnd"/>
      <w:r>
        <w:t xml:space="preserve"> à la </w:t>
      </w:r>
      <w:proofErr w:type="spellStart"/>
      <w:proofErr w:type="gramStart"/>
      <w:r>
        <w:t>résilience</w:t>
      </w:r>
      <w:proofErr w:type="spellEnd"/>
      <w:r>
        <w:t> ;</w:t>
      </w:r>
      <w:proofErr w:type="gramEnd"/>
      <w:r>
        <w:t xml:space="preserve"> </w:t>
      </w:r>
      <w:proofErr w:type="spellStart"/>
      <w:r>
        <w:t>tels</w:t>
      </w:r>
      <w:proofErr w:type="spellEnd"/>
      <w:r>
        <w:t xml:space="preserve"> que les </w:t>
      </w:r>
      <w:proofErr w:type="spellStart"/>
      <w:r>
        <w:t>usines</w:t>
      </w:r>
      <w:proofErr w:type="spellEnd"/>
      <w:r>
        <w:t xml:space="preserve"> automobiles </w:t>
      </w:r>
      <w:proofErr w:type="spellStart"/>
      <w:r>
        <w:t>pivotant</w:t>
      </w:r>
      <w:proofErr w:type="spellEnd"/>
      <w:r>
        <w:t xml:space="preserve"> </w:t>
      </w:r>
      <w:proofErr w:type="spellStart"/>
      <w:r>
        <w:t>vers</w:t>
      </w:r>
      <w:proofErr w:type="spellEnd"/>
      <w:r>
        <w:t xml:space="preserve"> la construction de </w:t>
      </w:r>
      <w:proofErr w:type="spellStart"/>
      <w:r>
        <w:t>ventilateurs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l'adaptation</w:t>
      </w:r>
      <w:proofErr w:type="spellEnd"/>
      <w:r>
        <w:t xml:space="preserve"> des applications de </w:t>
      </w:r>
      <w:proofErr w:type="spellStart"/>
      <w:r>
        <w:t>santé</w:t>
      </w:r>
      <w:proofErr w:type="spellEnd"/>
      <w:r>
        <w:t xml:space="preserve"> </w:t>
      </w:r>
      <w:proofErr w:type="spellStart"/>
      <w:r>
        <w:t>existantes</w:t>
      </w:r>
      <w:proofErr w:type="spellEnd"/>
      <w:r>
        <w:t xml:space="preserve"> pour les consultations à distance.</w:t>
      </w:r>
    </w:p>
    <w:p w14:paraId="5F030204" w14:textId="77777777" w:rsidR="005932DF" w:rsidRDefault="005932DF" w:rsidP="005932DF">
      <w:r>
        <w:rPr>
          <w:b/>
        </w:rPr>
        <w:t xml:space="preserve">Optimiser pour les </w:t>
      </w:r>
      <w:proofErr w:type="spellStart"/>
      <w:r>
        <w:rPr>
          <w:b/>
        </w:rPr>
        <w:t>environnements</w:t>
      </w:r>
      <w:proofErr w:type="spellEnd"/>
      <w:r>
        <w:rPr>
          <w:b/>
        </w:rPr>
        <w:t xml:space="preserve"> à </w:t>
      </w:r>
      <w:proofErr w:type="spellStart"/>
      <w:r>
        <w:rPr>
          <w:b/>
        </w:rPr>
        <w:t>faibles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ressources</w:t>
      </w:r>
      <w:proofErr w:type="spellEnd"/>
      <w:r>
        <w:rPr>
          <w:b/>
        </w:rPr>
        <w:t xml:space="preserve"> à court </w:t>
      </w:r>
      <w:proofErr w:type="spellStart"/>
      <w:proofErr w:type="gramStart"/>
      <w:r>
        <w:rPr>
          <w:b/>
        </w:rPr>
        <w:t>terme</w:t>
      </w:r>
      <w:proofErr w:type="spellEnd"/>
      <w:r>
        <w:rPr>
          <w:b/>
        </w:rPr>
        <w:t> ;</w:t>
      </w:r>
      <w:proofErr w:type="gramEnd"/>
      <w:r>
        <w:rPr>
          <w:b/>
        </w:rPr>
        <w:t xml:space="preserve"> et à long </w:t>
      </w:r>
      <w:proofErr w:type="spellStart"/>
      <w:r>
        <w:rPr>
          <w:b/>
        </w:rPr>
        <w:t>terme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renforcer</w:t>
      </w:r>
      <w:proofErr w:type="spellEnd"/>
      <w:r>
        <w:rPr>
          <w:b/>
        </w:rPr>
        <w:t xml:space="preserve"> les </w:t>
      </w:r>
      <w:proofErr w:type="spellStart"/>
      <w:r>
        <w:rPr>
          <w:b/>
        </w:rPr>
        <w:t>systèmes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santé</w:t>
      </w:r>
      <w:proofErr w:type="spellEnd"/>
      <w:r>
        <w:rPr>
          <w:b/>
        </w:rPr>
        <w:t xml:space="preserve"> et la </w:t>
      </w:r>
      <w:proofErr w:type="spellStart"/>
      <w:r>
        <w:rPr>
          <w:b/>
        </w:rPr>
        <w:t>capacité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industrielle</w:t>
      </w:r>
      <w:proofErr w:type="spellEnd"/>
      <w:r>
        <w:rPr>
          <w:b/>
        </w:rPr>
        <w:t>.</w:t>
      </w:r>
      <w:r>
        <w:t xml:space="preserve"> Les </w:t>
      </w:r>
      <w:proofErr w:type="spellStart"/>
      <w:r>
        <w:t>ingénieurs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optimisé</w:t>
      </w:r>
      <w:proofErr w:type="spellEnd"/>
      <w:r>
        <w:t xml:space="preserve"> les solutions pour les </w:t>
      </w:r>
      <w:proofErr w:type="spellStart"/>
      <w:r>
        <w:t>contextes</w:t>
      </w:r>
      <w:proofErr w:type="spellEnd"/>
      <w:r>
        <w:t xml:space="preserve"> à </w:t>
      </w:r>
      <w:proofErr w:type="spellStart"/>
      <w:r>
        <w:t>faibles</w:t>
      </w:r>
      <w:proofErr w:type="spellEnd"/>
      <w:r>
        <w:t xml:space="preserve"> </w:t>
      </w:r>
      <w:proofErr w:type="spellStart"/>
      <w:r>
        <w:t>ressources</w:t>
      </w:r>
      <w:proofErr w:type="spellEnd"/>
      <w:r>
        <w:t xml:space="preserve">, </w:t>
      </w:r>
      <w:proofErr w:type="spellStart"/>
      <w:r>
        <w:t>tels</w:t>
      </w:r>
      <w:proofErr w:type="spellEnd"/>
      <w:r>
        <w:t xml:space="preserve"> que les </w:t>
      </w:r>
      <w:proofErr w:type="spellStart"/>
      <w:r>
        <w:t>laboratoires</w:t>
      </w:r>
      <w:proofErr w:type="spellEnd"/>
      <w:r>
        <w:t xml:space="preserve"> portables pour les zones avec </w:t>
      </w:r>
      <w:proofErr w:type="spellStart"/>
      <w:r>
        <w:t>une</w:t>
      </w:r>
      <w:proofErr w:type="spellEnd"/>
      <w:r>
        <w:t xml:space="preserve"> infrastructure de </w:t>
      </w:r>
      <w:proofErr w:type="spellStart"/>
      <w:r>
        <w:t>santé</w:t>
      </w:r>
      <w:proofErr w:type="spellEnd"/>
      <w:r>
        <w:t xml:space="preserve"> </w:t>
      </w:r>
      <w:proofErr w:type="spellStart"/>
      <w:r>
        <w:t>limitée</w:t>
      </w:r>
      <w:proofErr w:type="spellEnd"/>
      <w:r>
        <w:t xml:space="preserve">. À long </w:t>
      </w:r>
      <w:proofErr w:type="spellStart"/>
      <w:r>
        <w:t>terme</w:t>
      </w:r>
      <w:proofErr w:type="spellEnd"/>
      <w:r>
        <w:t xml:space="preserve">, </w:t>
      </w:r>
      <w:proofErr w:type="spellStart"/>
      <w:r>
        <w:t>cependant</w:t>
      </w:r>
      <w:proofErr w:type="spellEnd"/>
      <w:r>
        <w:t xml:space="preserve">, </w:t>
      </w:r>
      <w:proofErr w:type="spellStart"/>
      <w:r>
        <w:t>cela</w:t>
      </w:r>
      <w:proofErr w:type="spellEnd"/>
      <w:r>
        <w:t xml:space="preserve"> </w:t>
      </w:r>
      <w:proofErr w:type="spellStart"/>
      <w:r>
        <w:t>nécessitera</w:t>
      </w:r>
      <w:proofErr w:type="spellEnd"/>
      <w:r>
        <w:t xml:space="preserve"> de </w:t>
      </w:r>
      <w:proofErr w:type="spellStart"/>
      <w:r>
        <w:t>combler</w:t>
      </w:r>
      <w:proofErr w:type="spellEnd"/>
      <w:r>
        <w:t xml:space="preserve"> les lacunes </w:t>
      </w:r>
      <w:proofErr w:type="spellStart"/>
      <w:r>
        <w:t>systémiques</w:t>
      </w:r>
      <w:proofErr w:type="spellEnd"/>
      <w:r>
        <w:t xml:space="preserve"> dans </w:t>
      </w:r>
      <w:proofErr w:type="spellStart"/>
      <w:r>
        <w:t>ces</w:t>
      </w:r>
      <w:proofErr w:type="spellEnd"/>
      <w:r>
        <w:t xml:space="preserve"> </w:t>
      </w:r>
      <w:proofErr w:type="spellStart"/>
      <w:r>
        <w:t>contextes</w:t>
      </w:r>
      <w:proofErr w:type="spellEnd"/>
      <w:r>
        <w:t xml:space="preserve">, </w:t>
      </w:r>
      <w:proofErr w:type="spellStart"/>
      <w:r>
        <w:t>comme</w:t>
      </w:r>
      <w:proofErr w:type="spellEnd"/>
      <w:r>
        <w:t xml:space="preserve"> le </w:t>
      </w:r>
      <w:proofErr w:type="spellStart"/>
      <w:r>
        <w:t>renforcement</w:t>
      </w:r>
      <w:proofErr w:type="spellEnd"/>
      <w:r>
        <w:t xml:space="preserve"> des </w:t>
      </w:r>
      <w:proofErr w:type="spellStart"/>
      <w:r>
        <w:t>capacités</w:t>
      </w:r>
      <w:proofErr w:type="spellEnd"/>
      <w:r>
        <w:t xml:space="preserve"> de fabrication </w:t>
      </w:r>
      <w:proofErr w:type="spellStart"/>
      <w:r>
        <w:t>ou</w:t>
      </w:r>
      <w:proofErr w:type="spellEnd"/>
      <w:r>
        <w:t xml:space="preserve"> </w:t>
      </w:r>
      <w:proofErr w:type="spellStart"/>
      <w:r>
        <w:t>l'expansion</w:t>
      </w:r>
      <w:proofErr w:type="spellEnd"/>
      <w:r>
        <w:t xml:space="preserve"> de la </w:t>
      </w:r>
      <w:proofErr w:type="spellStart"/>
      <w:r>
        <w:t>connectivité</w:t>
      </w:r>
      <w:proofErr w:type="spellEnd"/>
      <w:r>
        <w:t>.</w:t>
      </w:r>
    </w:p>
    <w:p w14:paraId="40CBDFC9" w14:textId="24CCF71F" w:rsidR="00E94BFE" w:rsidRDefault="005932DF" w:rsidP="00614DCA">
      <w:r>
        <w:rPr>
          <w:b/>
        </w:rPr>
        <w:t xml:space="preserve">Application de la pensée </w:t>
      </w:r>
      <w:proofErr w:type="spellStart"/>
      <w:r>
        <w:rPr>
          <w:b/>
        </w:rPr>
        <w:t>systémique</w:t>
      </w:r>
      <w:proofErr w:type="spellEnd"/>
      <w:r>
        <w:rPr>
          <w:b/>
        </w:rPr>
        <w:t xml:space="preserve"> et </w:t>
      </w:r>
      <w:proofErr w:type="spellStart"/>
      <w:r>
        <w:rPr>
          <w:b/>
        </w:rPr>
        <w:t>une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sensibilité</w:t>
      </w:r>
      <w:proofErr w:type="spellEnd"/>
      <w:r>
        <w:rPr>
          <w:b/>
        </w:rPr>
        <w:t xml:space="preserve"> au </w:t>
      </w:r>
      <w:proofErr w:type="spellStart"/>
      <w:r>
        <w:rPr>
          <w:b/>
        </w:rPr>
        <w:t>contexte</w:t>
      </w:r>
      <w:proofErr w:type="spellEnd"/>
      <w:r>
        <w:rPr>
          <w:b/>
        </w:rPr>
        <w:t xml:space="preserve"> plus large </w:t>
      </w:r>
      <w:proofErr w:type="spellStart"/>
      <w:r>
        <w:rPr>
          <w:b/>
        </w:rPr>
        <w:t>d'une</w:t>
      </w:r>
      <w:proofErr w:type="spellEnd"/>
      <w:r>
        <w:rPr>
          <w:b/>
        </w:rPr>
        <w:t xml:space="preserve"> intervention.</w:t>
      </w:r>
      <w:r>
        <w:t xml:space="preserve"> Il </w:t>
      </w:r>
      <w:proofErr w:type="spellStart"/>
      <w:r>
        <w:t>s'agissait</w:t>
      </w:r>
      <w:proofErr w:type="spellEnd"/>
      <w:r>
        <w:t xml:space="preserve"> </w:t>
      </w:r>
      <w:proofErr w:type="spellStart"/>
      <w:r>
        <w:t>notamment</w:t>
      </w:r>
      <w:proofErr w:type="spellEnd"/>
      <w:r>
        <w:t xml:space="preserve"> de faire </w:t>
      </w:r>
      <w:proofErr w:type="spellStart"/>
      <w:r>
        <w:t>en</w:t>
      </w:r>
      <w:proofErr w:type="spellEnd"/>
      <w:r>
        <w:t xml:space="preserve"> </w:t>
      </w:r>
      <w:proofErr w:type="spellStart"/>
      <w:r>
        <w:t>sorte</w:t>
      </w:r>
      <w:proofErr w:type="spellEnd"/>
      <w:r>
        <w:t xml:space="preserve"> </w:t>
      </w:r>
      <w:proofErr w:type="spellStart"/>
      <w:r>
        <w:t>qu'un</w:t>
      </w:r>
      <w:proofErr w:type="spellEnd"/>
      <w:r>
        <w:t xml:space="preserve"> drone innovant </w:t>
      </w:r>
      <w:proofErr w:type="spellStart"/>
      <w:r>
        <w:t>fonctionne</w:t>
      </w:r>
      <w:proofErr w:type="spellEnd"/>
      <w:r>
        <w:t xml:space="preserve"> dans le cadre des </w:t>
      </w:r>
      <w:proofErr w:type="spellStart"/>
      <w:r>
        <w:t>systèmes</w:t>
      </w:r>
      <w:proofErr w:type="spellEnd"/>
      <w:r>
        <w:t xml:space="preserve"> de prestation de </w:t>
      </w:r>
      <w:proofErr w:type="spellStart"/>
      <w:r>
        <w:t>soins</w:t>
      </w:r>
      <w:proofErr w:type="spellEnd"/>
      <w:r>
        <w:t xml:space="preserve"> de </w:t>
      </w:r>
      <w:proofErr w:type="spellStart"/>
      <w:r>
        <w:t>santé</w:t>
      </w:r>
      <w:proofErr w:type="spellEnd"/>
      <w:r>
        <w:t xml:space="preserve"> </w:t>
      </w:r>
      <w:proofErr w:type="spellStart"/>
      <w:r>
        <w:t>existants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 </w:t>
      </w:r>
      <w:proofErr w:type="spellStart"/>
      <w:r>
        <w:t>travailler</w:t>
      </w:r>
      <w:proofErr w:type="spellEnd"/>
      <w:r>
        <w:t xml:space="preserve"> avec les </w:t>
      </w:r>
      <w:proofErr w:type="spellStart"/>
      <w:r>
        <w:t>membres</w:t>
      </w:r>
      <w:proofErr w:type="spellEnd"/>
      <w:r>
        <w:t xml:space="preserve"> de la </w:t>
      </w:r>
      <w:proofErr w:type="spellStart"/>
      <w:r>
        <w:t>communauté</w:t>
      </w:r>
      <w:proofErr w:type="spellEnd"/>
      <w:r>
        <w:t xml:space="preserve"> pour </w:t>
      </w:r>
      <w:proofErr w:type="spellStart"/>
      <w:r>
        <w:t>favoriser</w:t>
      </w:r>
      <w:proofErr w:type="spellEnd"/>
      <w:r>
        <w:t xml:space="preserve"> </w:t>
      </w:r>
      <w:proofErr w:type="spellStart"/>
      <w:r>
        <w:t>l'adoption</w:t>
      </w:r>
      <w:proofErr w:type="spellEnd"/>
      <w:r>
        <w:t xml:space="preserve"> de </w:t>
      </w:r>
      <w:proofErr w:type="spellStart"/>
      <w:r>
        <w:t>nouvelles</w:t>
      </w:r>
      <w:proofErr w:type="spellEnd"/>
      <w:r>
        <w:t xml:space="preserve"> solutions edtech.</w:t>
      </w:r>
    </w:p>
    <w:p w14:paraId="663113F6" w14:textId="77777777" w:rsidR="00614DCA" w:rsidRPr="00614DCA" w:rsidRDefault="00614DCA" w:rsidP="00614DCA">
      <w:pPr>
        <w:pStyle w:val="paragraph"/>
        <w:spacing w:before="0" w:beforeAutospacing="0" w:after="0" w:afterAutospacing="0"/>
        <w:rPr>
          <w:lang w:eastAsia="en-US"/>
        </w:rPr>
      </w:pPr>
    </w:p>
    <w:p w14:paraId="4756DB56" w14:textId="7EA046DC" w:rsidR="005932DF" w:rsidRDefault="005932DF" w:rsidP="00F23BA6">
      <w:pPr>
        <w:pStyle w:val="ListParagraph"/>
        <w:numPr>
          <w:ilvl w:val="0"/>
          <w:numId w:val="44"/>
        </w:numPr>
      </w:pPr>
      <w:r>
        <w:t>APPELS À L'ACTION</w:t>
      </w:r>
    </w:p>
    <w:p w14:paraId="6A295585" w14:textId="77777777" w:rsidR="005932DF" w:rsidRDefault="005932DF" w:rsidP="005932D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lastRenderedPageBreak/>
        <w:t xml:space="preserve">Identifier </w:t>
      </w:r>
      <w:proofErr w:type="spellStart"/>
      <w:r>
        <w:rPr>
          <w:b/>
          <w:color w:val="000000"/>
        </w:rPr>
        <w:t>systématiquement</w:t>
      </w:r>
      <w:proofErr w:type="spellEnd"/>
      <w:r>
        <w:rPr>
          <w:b/>
          <w:color w:val="000000"/>
        </w:rPr>
        <w:t xml:space="preserve"> les lacunes dans la </w:t>
      </w:r>
      <w:proofErr w:type="spellStart"/>
      <w:r>
        <w:rPr>
          <w:b/>
          <w:color w:val="000000"/>
        </w:rPr>
        <w:t>résilience</w:t>
      </w:r>
      <w:proofErr w:type="spellEnd"/>
      <w:r>
        <w:rPr>
          <w:b/>
          <w:color w:val="000000"/>
        </w:rPr>
        <w:t xml:space="preserve"> aux </w:t>
      </w:r>
      <w:proofErr w:type="spellStart"/>
      <w:r>
        <w:rPr>
          <w:b/>
          <w:color w:val="000000"/>
        </w:rPr>
        <w:t>pandémies</w:t>
      </w:r>
      <w:proofErr w:type="spellEnd"/>
      <w:r>
        <w:rPr>
          <w:b/>
          <w:color w:val="000000"/>
        </w:rPr>
        <w:t xml:space="preserve"> et </w:t>
      </w:r>
      <w:proofErr w:type="spellStart"/>
      <w:r>
        <w:rPr>
          <w:b/>
          <w:color w:val="000000"/>
        </w:rPr>
        <w:t>canaliser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stratégiquement</w:t>
      </w:r>
      <w:proofErr w:type="spellEnd"/>
      <w:r>
        <w:rPr>
          <w:b/>
          <w:color w:val="000000"/>
        </w:rPr>
        <w:t xml:space="preserve"> le </w:t>
      </w:r>
      <w:proofErr w:type="spellStart"/>
      <w:r>
        <w:rPr>
          <w:b/>
          <w:color w:val="000000"/>
        </w:rPr>
        <w:t>financement</w:t>
      </w:r>
      <w:proofErr w:type="spellEnd"/>
      <w:r>
        <w:rPr>
          <w:b/>
          <w:color w:val="000000"/>
        </w:rPr>
        <w:t xml:space="preserve"> pour y </w:t>
      </w:r>
      <w:proofErr w:type="spellStart"/>
      <w:r>
        <w:rPr>
          <w:b/>
          <w:color w:val="000000"/>
        </w:rPr>
        <w:t>remédier</w:t>
      </w:r>
      <w:proofErr w:type="spellEnd"/>
      <w:r>
        <w:rPr>
          <w:b/>
          <w:color w:val="000000"/>
        </w:rPr>
        <w:t>.</w:t>
      </w:r>
    </w:p>
    <w:p w14:paraId="4EC2C301" w14:textId="77777777" w:rsidR="005932DF" w:rsidRDefault="005932DF" w:rsidP="005932DF">
      <w:proofErr w:type="spellStart"/>
      <w:r>
        <w:t>Compte</w:t>
      </w:r>
      <w:proofErr w:type="spellEnd"/>
      <w:r>
        <w:t xml:space="preserve"> </w:t>
      </w:r>
      <w:proofErr w:type="spellStart"/>
      <w:r>
        <w:t>tenu</w:t>
      </w:r>
      <w:proofErr w:type="spellEnd"/>
      <w:r>
        <w:t xml:space="preserve"> des </w:t>
      </w:r>
      <w:proofErr w:type="spellStart"/>
      <w:r>
        <w:t>enseignements</w:t>
      </w:r>
      <w:proofErr w:type="spellEnd"/>
      <w:r>
        <w:t xml:space="preserve"> </w:t>
      </w:r>
      <w:proofErr w:type="spellStart"/>
      <w:r>
        <w:t>tirés</w:t>
      </w:r>
      <w:proofErr w:type="spellEnd"/>
      <w:r>
        <w:t xml:space="preserve">, il </w:t>
      </w:r>
      <w:proofErr w:type="spellStart"/>
      <w:r>
        <w:t>est</w:t>
      </w:r>
      <w:proofErr w:type="spellEnd"/>
      <w:r>
        <w:t xml:space="preserve"> </w:t>
      </w:r>
      <w:proofErr w:type="spellStart"/>
      <w:r>
        <w:t>nécessaire</w:t>
      </w:r>
      <w:proofErr w:type="spellEnd"/>
      <w:r>
        <w:t xml:space="preserve"> de </w:t>
      </w:r>
      <w:proofErr w:type="spellStart"/>
      <w:r>
        <w:t>procéder</w:t>
      </w:r>
      <w:proofErr w:type="spellEnd"/>
      <w:r>
        <w:t xml:space="preserve"> à des examens plus </w:t>
      </w:r>
      <w:proofErr w:type="spellStart"/>
      <w:r>
        <w:t>systématiques</w:t>
      </w:r>
      <w:proofErr w:type="spellEnd"/>
      <w:r>
        <w:t xml:space="preserve">, </w:t>
      </w:r>
      <w:proofErr w:type="spellStart"/>
      <w:r>
        <w:t>d'améliorer</w:t>
      </w:r>
      <w:proofErr w:type="spellEnd"/>
      <w:r>
        <w:t xml:space="preserve"> la planification et de </w:t>
      </w:r>
      <w:proofErr w:type="spellStart"/>
      <w:r>
        <w:t>coordonner</w:t>
      </w:r>
      <w:proofErr w:type="spellEnd"/>
      <w:r>
        <w:t xml:space="preserve"> le </w:t>
      </w:r>
      <w:proofErr w:type="spellStart"/>
      <w:r>
        <w:t>financement</w:t>
      </w:r>
      <w:proofErr w:type="spellEnd"/>
      <w:r>
        <w:t xml:space="preserve"> pour </w:t>
      </w:r>
      <w:proofErr w:type="spellStart"/>
      <w:r>
        <w:t>améliorer</w:t>
      </w:r>
      <w:proofErr w:type="spellEnd"/>
      <w:r>
        <w:t xml:space="preserve"> la </w:t>
      </w:r>
      <w:proofErr w:type="spellStart"/>
      <w:r>
        <w:t>résilience</w:t>
      </w:r>
      <w:proofErr w:type="spellEnd"/>
      <w:r>
        <w:t xml:space="preserve"> de la </w:t>
      </w:r>
      <w:proofErr w:type="spellStart"/>
      <w:r>
        <w:t>société</w:t>
      </w:r>
      <w:proofErr w:type="spellEnd"/>
      <w:r>
        <w:t xml:space="preserve">. Les interventions </w:t>
      </w:r>
      <w:proofErr w:type="spellStart"/>
      <w:r>
        <w:t>potentielles</w:t>
      </w:r>
      <w:proofErr w:type="spellEnd"/>
      <w:r>
        <w:t xml:space="preserve"> </w:t>
      </w:r>
      <w:proofErr w:type="spellStart"/>
      <w:proofErr w:type="gramStart"/>
      <w:r>
        <w:t>comprennent</w:t>
      </w:r>
      <w:proofErr w:type="spellEnd"/>
      <w:r>
        <w:t> :</w:t>
      </w:r>
      <w:proofErr w:type="gramEnd"/>
    </w:p>
    <w:p w14:paraId="3534A717" w14:textId="77777777" w:rsidR="00C3206E" w:rsidRDefault="005932DF" w:rsidP="005932DF">
      <w:pPr>
        <w:pStyle w:val="ListParagraph"/>
        <w:numPr>
          <w:ilvl w:val="0"/>
          <w:numId w:val="40"/>
        </w:numPr>
      </w:pPr>
      <w:proofErr w:type="spellStart"/>
      <w:r>
        <w:t>entreprendre</w:t>
      </w:r>
      <w:proofErr w:type="spellEnd"/>
      <w:r>
        <w:t xml:space="preserve"> des audits de </w:t>
      </w:r>
      <w:proofErr w:type="spellStart"/>
      <w:r>
        <w:t>résilience</w:t>
      </w:r>
      <w:proofErr w:type="spellEnd"/>
      <w:r>
        <w:t xml:space="preserve"> (</w:t>
      </w:r>
      <w:proofErr w:type="spellStart"/>
      <w:r>
        <w:t>en</w:t>
      </w:r>
      <w:proofErr w:type="spellEnd"/>
      <w:r>
        <w:t xml:space="preserve"> </w:t>
      </w:r>
      <w:proofErr w:type="spellStart"/>
      <w:r>
        <w:t>utilisant</w:t>
      </w:r>
      <w:proofErr w:type="spellEnd"/>
      <w:r>
        <w:t xml:space="preserve"> la pensée </w:t>
      </w:r>
      <w:proofErr w:type="spellStart"/>
      <w:r>
        <w:t>systémique</w:t>
      </w:r>
      <w:proofErr w:type="spellEnd"/>
      <w:r>
        <w:t xml:space="preserve">) pour identifier les </w:t>
      </w:r>
      <w:proofErr w:type="spellStart"/>
      <w:r>
        <w:t>domaines</w:t>
      </w:r>
      <w:proofErr w:type="spellEnd"/>
      <w:r>
        <w:t xml:space="preserve"> de </w:t>
      </w:r>
      <w:proofErr w:type="spellStart"/>
      <w:r>
        <w:t>renforcement</w:t>
      </w:r>
      <w:proofErr w:type="spellEnd"/>
      <w:r>
        <w:t xml:space="preserve"> des institutions </w:t>
      </w:r>
      <w:proofErr w:type="spellStart"/>
      <w:r>
        <w:t>ou</w:t>
      </w:r>
      <w:proofErr w:type="spellEnd"/>
      <w:r>
        <w:t xml:space="preserve"> des </w:t>
      </w:r>
      <w:proofErr w:type="spellStart"/>
      <w:r>
        <w:t>mécanismes</w:t>
      </w:r>
      <w:proofErr w:type="spellEnd"/>
      <w:r>
        <w:t xml:space="preserve"> de </w:t>
      </w:r>
      <w:proofErr w:type="spellStart"/>
      <w:proofErr w:type="gramStart"/>
      <w:r>
        <w:t>réponse</w:t>
      </w:r>
      <w:proofErr w:type="spellEnd"/>
      <w:r>
        <w:t> ;</w:t>
      </w:r>
      <w:proofErr w:type="gramEnd"/>
    </w:p>
    <w:p w14:paraId="0C4454B0" w14:textId="77777777" w:rsidR="00C3206E" w:rsidRDefault="005932DF" w:rsidP="005932DF">
      <w:pPr>
        <w:pStyle w:val="ListParagraph"/>
        <w:numPr>
          <w:ilvl w:val="0"/>
          <w:numId w:val="40"/>
        </w:numPr>
      </w:pPr>
      <w:proofErr w:type="spellStart"/>
      <w:r>
        <w:t>mettre</w:t>
      </w:r>
      <w:proofErr w:type="spellEnd"/>
      <w:r>
        <w:t xml:space="preserve"> à jour les ensembles de </w:t>
      </w:r>
      <w:proofErr w:type="spellStart"/>
      <w:r>
        <w:t>données</w:t>
      </w:r>
      <w:proofErr w:type="spellEnd"/>
      <w:r>
        <w:t xml:space="preserve"> et les </w:t>
      </w:r>
      <w:proofErr w:type="spellStart"/>
      <w:r>
        <w:t>systèmes</w:t>
      </w:r>
      <w:proofErr w:type="spellEnd"/>
      <w:r>
        <w:t xml:space="preserve"> de </w:t>
      </w:r>
      <w:proofErr w:type="spellStart"/>
      <w:r>
        <w:t>données</w:t>
      </w:r>
      <w:proofErr w:type="spellEnd"/>
      <w:r>
        <w:t xml:space="preserve"> </w:t>
      </w:r>
      <w:proofErr w:type="spellStart"/>
      <w:r>
        <w:t>utilisés</w:t>
      </w:r>
      <w:proofErr w:type="spellEnd"/>
      <w:r>
        <w:t xml:space="preserve"> pour prendre des </w:t>
      </w:r>
      <w:proofErr w:type="spellStart"/>
      <w:r>
        <w:t>décisions</w:t>
      </w:r>
      <w:proofErr w:type="spellEnd"/>
      <w:r>
        <w:t xml:space="preserve"> et </w:t>
      </w:r>
      <w:proofErr w:type="spellStart"/>
      <w:r>
        <w:t>éliminer</w:t>
      </w:r>
      <w:proofErr w:type="spellEnd"/>
      <w:r>
        <w:t xml:space="preserve"> les </w:t>
      </w:r>
      <w:proofErr w:type="spellStart"/>
      <w:proofErr w:type="gramStart"/>
      <w:r>
        <w:t>biais</w:t>
      </w:r>
      <w:proofErr w:type="spellEnd"/>
      <w:r>
        <w:t> ;</w:t>
      </w:r>
      <w:proofErr w:type="gramEnd"/>
    </w:p>
    <w:p w14:paraId="15C5B8E9" w14:textId="16983B0A" w:rsidR="00C3206E" w:rsidRDefault="005932DF" w:rsidP="00F23BA6">
      <w:pPr>
        <w:pStyle w:val="ListParagraph"/>
        <w:numPr>
          <w:ilvl w:val="0"/>
          <w:numId w:val="40"/>
        </w:numPr>
      </w:pPr>
      <w:proofErr w:type="spellStart"/>
      <w:r>
        <w:t>réorienter</w:t>
      </w:r>
      <w:proofErr w:type="spellEnd"/>
      <w:r>
        <w:t xml:space="preserve"> les </w:t>
      </w:r>
      <w:proofErr w:type="spellStart"/>
      <w:r>
        <w:t>groupes</w:t>
      </w:r>
      <w:proofErr w:type="spellEnd"/>
      <w:r>
        <w:t xml:space="preserve"> </w:t>
      </w:r>
      <w:proofErr w:type="spellStart"/>
      <w:r>
        <w:t>d'intervention</w:t>
      </w:r>
      <w:proofErr w:type="spellEnd"/>
      <w:r>
        <w:t xml:space="preserve"> </w:t>
      </w:r>
      <w:proofErr w:type="spellStart"/>
      <w:r>
        <w:t>d'urgence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les </w:t>
      </w:r>
      <w:proofErr w:type="spellStart"/>
      <w:r>
        <w:t>dotant</w:t>
      </w:r>
      <w:proofErr w:type="spellEnd"/>
      <w:r>
        <w:t xml:space="preserve"> </w:t>
      </w:r>
      <w:proofErr w:type="spellStart"/>
      <w:r>
        <w:t>d'une</w:t>
      </w:r>
      <w:proofErr w:type="spellEnd"/>
      <w:r>
        <w:t xml:space="preserve"> plus </w:t>
      </w:r>
      <w:proofErr w:type="spellStart"/>
      <w:r>
        <w:t>grande</w:t>
      </w:r>
      <w:proofErr w:type="spellEnd"/>
      <w:r>
        <w:t xml:space="preserve"> </w:t>
      </w:r>
      <w:proofErr w:type="spellStart"/>
      <w:r>
        <w:t>capacité</w:t>
      </w:r>
      <w:proofErr w:type="spellEnd"/>
      <w:r>
        <w:t xml:space="preserve"> de </w:t>
      </w:r>
      <w:proofErr w:type="spellStart"/>
      <w:proofErr w:type="gramStart"/>
      <w:r>
        <w:t>génie</w:t>
      </w:r>
      <w:proofErr w:type="spellEnd"/>
      <w:r>
        <w:t> ;</w:t>
      </w:r>
      <w:proofErr w:type="gramEnd"/>
    </w:p>
    <w:p w14:paraId="6ECEF9A0" w14:textId="2196158E" w:rsidR="005932DF" w:rsidRDefault="005932DF" w:rsidP="005932DF">
      <w:pPr>
        <w:pStyle w:val="ListParagraph"/>
        <w:numPr>
          <w:ilvl w:val="0"/>
          <w:numId w:val="40"/>
        </w:numPr>
      </w:pPr>
      <w:proofErr w:type="spellStart"/>
      <w:r>
        <w:t>fournir</w:t>
      </w:r>
      <w:proofErr w:type="spellEnd"/>
      <w:r>
        <w:t xml:space="preserve"> du </w:t>
      </w:r>
      <w:proofErr w:type="spellStart"/>
      <w:r>
        <w:t>financement</w:t>
      </w:r>
      <w:proofErr w:type="spellEnd"/>
      <w:r>
        <w:t xml:space="preserve"> </w:t>
      </w:r>
      <w:proofErr w:type="spellStart"/>
      <w:r>
        <w:t>selon</w:t>
      </w:r>
      <w:proofErr w:type="spellEnd"/>
      <w:r>
        <w:t xml:space="preserve"> des </w:t>
      </w:r>
      <w:proofErr w:type="spellStart"/>
      <w:r>
        <w:t>priorités</w:t>
      </w:r>
      <w:proofErr w:type="spellEnd"/>
      <w:r>
        <w:t xml:space="preserve"> et des </w:t>
      </w:r>
      <w:proofErr w:type="spellStart"/>
      <w:r>
        <w:t>objectifs</w:t>
      </w:r>
      <w:proofErr w:type="spellEnd"/>
      <w:r>
        <w:t xml:space="preserve"> </w:t>
      </w:r>
      <w:proofErr w:type="spellStart"/>
      <w:r>
        <w:t>communs</w:t>
      </w:r>
      <w:proofErr w:type="spellEnd"/>
      <w:r>
        <w:t xml:space="preserve"> </w:t>
      </w:r>
      <w:proofErr w:type="spellStart"/>
      <w:r>
        <w:t>prédéfinis</w:t>
      </w:r>
      <w:proofErr w:type="spellEnd"/>
      <w:r>
        <w:t>.</w:t>
      </w:r>
    </w:p>
    <w:p w14:paraId="154B6C55" w14:textId="77777777" w:rsidR="005932DF" w:rsidRDefault="005932DF" w:rsidP="005932DF"/>
    <w:p w14:paraId="0987C070" w14:textId="77777777" w:rsidR="005932DF" w:rsidRDefault="005932DF" w:rsidP="005932DF">
      <w:r>
        <w:t>FACTEURS D'IMPACT</w:t>
      </w:r>
    </w:p>
    <w:p w14:paraId="4C35EA05" w14:textId="21FC780E" w:rsidR="005932DF" w:rsidRDefault="005932DF" w:rsidP="005932DF">
      <w:r>
        <w:rPr>
          <w:b/>
        </w:rPr>
        <w:t xml:space="preserve">Employer des </w:t>
      </w:r>
      <w:proofErr w:type="spellStart"/>
      <w:r>
        <w:rPr>
          <w:b/>
        </w:rPr>
        <w:t>compétences</w:t>
      </w:r>
      <w:proofErr w:type="spellEnd"/>
      <w:r>
        <w:rPr>
          <w:b/>
        </w:rPr>
        <w:t xml:space="preserve"> et des </w:t>
      </w:r>
      <w:proofErr w:type="spellStart"/>
      <w:r>
        <w:rPr>
          <w:b/>
        </w:rPr>
        <w:t>capacités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spécialisées</w:t>
      </w:r>
      <w:proofErr w:type="spellEnd"/>
      <w:r>
        <w:t xml:space="preserve">. </w:t>
      </w:r>
      <w:proofErr w:type="spellStart"/>
      <w:r>
        <w:t>L'application</w:t>
      </w:r>
      <w:proofErr w:type="spellEnd"/>
      <w:r>
        <w:t xml:space="preserve"> des </w:t>
      </w:r>
      <w:proofErr w:type="spellStart"/>
      <w:r>
        <w:t>compétences</w:t>
      </w:r>
      <w:proofErr w:type="spellEnd"/>
      <w:r>
        <w:t xml:space="preserve"> techniques, de </w:t>
      </w:r>
      <w:proofErr w:type="spellStart"/>
      <w:r>
        <w:t>l'analyse</w:t>
      </w:r>
      <w:proofErr w:type="spellEnd"/>
      <w:r>
        <w:t xml:space="preserve"> des </w:t>
      </w:r>
      <w:proofErr w:type="spellStart"/>
      <w:r>
        <w:t>données</w:t>
      </w:r>
      <w:proofErr w:type="spellEnd"/>
      <w:r>
        <w:t xml:space="preserve"> à la construction </w:t>
      </w:r>
      <w:proofErr w:type="spellStart"/>
      <w:r>
        <w:t>d'urgence</w:t>
      </w:r>
      <w:proofErr w:type="spellEnd"/>
      <w:r>
        <w:t xml:space="preserve">, </w:t>
      </w:r>
      <w:proofErr w:type="spellStart"/>
      <w:r>
        <w:t>était</w:t>
      </w:r>
      <w:proofErr w:type="spellEnd"/>
      <w:r>
        <w:t xml:space="preserve"> </w:t>
      </w:r>
      <w:proofErr w:type="spellStart"/>
      <w:r>
        <w:t>essentielle</w:t>
      </w:r>
      <w:proofErr w:type="spellEnd"/>
      <w:r>
        <w:t xml:space="preserve">. De plus, </w:t>
      </w:r>
      <w:proofErr w:type="spellStart"/>
      <w:r>
        <w:t>lorsque</w:t>
      </w:r>
      <w:proofErr w:type="spellEnd"/>
      <w:r>
        <w:t xml:space="preserve"> les </w:t>
      </w:r>
      <w:proofErr w:type="spellStart"/>
      <w:r>
        <w:t>ingénieurs</w:t>
      </w:r>
      <w:proofErr w:type="spellEnd"/>
      <w:r>
        <w:t xml:space="preserve"> </w:t>
      </w:r>
      <w:proofErr w:type="spellStart"/>
      <w:r>
        <w:t>étaient</w:t>
      </w:r>
      <w:proofErr w:type="spellEnd"/>
      <w:r>
        <w:t xml:space="preserve"> </w:t>
      </w:r>
      <w:proofErr w:type="spellStart"/>
      <w:r>
        <w:t>proches</w:t>
      </w:r>
      <w:proofErr w:type="spellEnd"/>
      <w:r>
        <w:t xml:space="preserve"> des </w:t>
      </w:r>
      <w:proofErr w:type="spellStart"/>
      <w:r>
        <w:t>communautés</w:t>
      </w:r>
      <w:proofErr w:type="spellEnd"/>
      <w:r>
        <w:t xml:space="preserve"> </w:t>
      </w:r>
      <w:proofErr w:type="spellStart"/>
      <w:r>
        <w:t>qu'ils</w:t>
      </w:r>
      <w:proofErr w:type="spellEnd"/>
      <w:r>
        <w:t xml:space="preserve"> </w:t>
      </w:r>
      <w:proofErr w:type="spellStart"/>
      <w:r>
        <w:t>servaient</w:t>
      </w:r>
      <w:proofErr w:type="spellEnd"/>
      <w:r>
        <w:t xml:space="preserve">, </w:t>
      </w:r>
      <w:proofErr w:type="spellStart"/>
      <w:r>
        <w:t>ils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adapté</w:t>
      </w:r>
      <w:proofErr w:type="spellEnd"/>
      <w:r>
        <w:t xml:space="preserve"> </w:t>
      </w:r>
      <w:proofErr w:type="spellStart"/>
      <w:r>
        <w:t>leurs</w:t>
      </w:r>
      <w:proofErr w:type="spellEnd"/>
      <w:r>
        <w:t xml:space="preserve"> </w:t>
      </w:r>
      <w:proofErr w:type="spellStart"/>
      <w:r>
        <w:t>compétences</w:t>
      </w:r>
      <w:proofErr w:type="spellEnd"/>
      <w:r>
        <w:t xml:space="preserve"> pour </w:t>
      </w:r>
      <w:proofErr w:type="spellStart"/>
      <w:r>
        <w:t>fournir</w:t>
      </w:r>
      <w:proofErr w:type="spellEnd"/>
      <w:r>
        <w:t xml:space="preserve"> des solutions </w:t>
      </w:r>
      <w:proofErr w:type="spellStart"/>
      <w:r>
        <w:t>adaptées</w:t>
      </w:r>
      <w:proofErr w:type="spellEnd"/>
      <w:r>
        <w:t xml:space="preserve"> à </w:t>
      </w:r>
      <w:proofErr w:type="spellStart"/>
      <w:r>
        <w:t>leurs</w:t>
      </w:r>
      <w:proofErr w:type="spellEnd"/>
      <w:r>
        <w:t xml:space="preserve"> </w:t>
      </w:r>
      <w:proofErr w:type="spellStart"/>
      <w:r>
        <w:t>besoins</w:t>
      </w:r>
      <w:proofErr w:type="spellEnd"/>
      <w:r>
        <w:t>.</w:t>
      </w:r>
    </w:p>
    <w:p w14:paraId="6D966CF4" w14:textId="77777777" w:rsidR="00F23BA6" w:rsidRPr="00F23BA6" w:rsidRDefault="00F23BA6" w:rsidP="00F23BA6">
      <w:pPr>
        <w:pStyle w:val="paragraph"/>
        <w:spacing w:before="0" w:beforeAutospacing="0" w:after="0" w:afterAutospacing="0"/>
        <w:rPr>
          <w:lang w:eastAsia="en-US"/>
        </w:rPr>
      </w:pPr>
    </w:p>
    <w:p w14:paraId="6ABCD616" w14:textId="10F82665" w:rsidR="00614DCA" w:rsidRPr="00614DCA" w:rsidRDefault="00614DCA" w:rsidP="00F23BA6">
      <w:pPr>
        <w:pStyle w:val="ListParagraph"/>
        <w:numPr>
          <w:ilvl w:val="0"/>
          <w:numId w:val="43"/>
        </w:numPr>
      </w:pPr>
      <w:r>
        <w:t>APPELS À L'ACTION</w:t>
      </w:r>
    </w:p>
    <w:p w14:paraId="40ABF0B0" w14:textId="77777777" w:rsidR="00F23BA6" w:rsidRDefault="00F23BA6" w:rsidP="00F23B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proofErr w:type="spellStart"/>
      <w:r>
        <w:rPr>
          <w:b/>
          <w:color w:val="000000"/>
        </w:rPr>
        <w:t>Renforcer</w:t>
      </w:r>
      <w:proofErr w:type="spellEnd"/>
      <w:r>
        <w:rPr>
          <w:b/>
          <w:color w:val="000000"/>
        </w:rPr>
        <w:t xml:space="preserve"> la formation et la </w:t>
      </w:r>
      <w:proofErr w:type="spellStart"/>
      <w:r>
        <w:rPr>
          <w:b/>
          <w:color w:val="000000"/>
        </w:rPr>
        <w:t>capacité</w:t>
      </w:r>
      <w:proofErr w:type="spellEnd"/>
      <w:r>
        <w:rPr>
          <w:b/>
          <w:color w:val="000000"/>
        </w:rPr>
        <w:t xml:space="preserve"> des </w:t>
      </w:r>
      <w:proofErr w:type="spellStart"/>
      <w:r>
        <w:rPr>
          <w:b/>
          <w:color w:val="000000"/>
        </w:rPr>
        <w:t>ingénieurs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locaux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en</w:t>
      </w:r>
      <w:proofErr w:type="spellEnd"/>
      <w:r>
        <w:rPr>
          <w:b/>
          <w:color w:val="000000"/>
        </w:rPr>
        <w:t xml:space="preserve"> tenant </w:t>
      </w:r>
      <w:proofErr w:type="spellStart"/>
      <w:r>
        <w:rPr>
          <w:b/>
          <w:color w:val="000000"/>
        </w:rPr>
        <w:t>compte</w:t>
      </w:r>
      <w:proofErr w:type="spellEnd"/>
      <w:r>
        <w:rPr>
          <w:b/>
          <w:color w:val="000000"/>
        </w:rPr>
        <w:t xml:space="preserve"> des </w:t>
      </w:r>
      <w:proofErr w:type="spellStart"/>
      <w:r>
        <w:rPr>
          <w:b/>
          <w:color w:val="000000"/>
        </w:rPr>
        <w:t>compétences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nécessaires</w:t>
      </w:r>
      <w:proofErr w:type="spellEnd"/>
      <w:r>
        <w:rPr>
          <w:b/>
          <w:color w:val="000000"/>
        </w:rPr>
        <w:t xml:space="preserve"> pour la </w:t>
      </w:r>
      <w:proofErr w:type="spellStart"/>
      <w:r>
        <w:rPr>
          <w:b/>
          <w:color w:val="000000"/>
        </w:rPr>
        <w:t>réponse</w:t>
      </w:r>
      <w:proofErr w:type="spellEnd"/>
      <w:r>
        <w:rPr>
          <w:b/>
          <w:color w:val="000000"/>
        </w:rPr>
        <w:t xml:space="preserve"> et la </w:t>
      </w:r>
      <w:proofErr w:type="spellStart"/>
      <w:r>
        <w:rPr>
          <w:b/>
          <w:color w:val="000000"/>
        </w:rPr>
        <w:t>résilience</w:t>
      </w:r>
      <w:proofErr w:type="spellEnd"/>
      <w:r>
        <w:rPr>
          <w:b/>
          <w:color w:val="000000"/>
        </w:rPr>
        <w:t xml:space="preserve"> pendant les </w:t>
      </w:r>
      <w:proofErr w:type="spellStart"/>
      <w:r>
        <w:rPr>
          <w:b/>
          <w:color w:val="000000"/>
        </w:rPr>
        <w:t>pandémies</w:t>
      </w:r>
      <w:proofErr w:type="spellEnd"/>
      <w:r>
        <w:rPr>
          <w:b/>
          <w:color w:val="000000"/>
        </w:rPr>
        <w:t>.</w:t>
      </w:r>
    </w:p>
    <w:p w14:paraId="1F3D577F" w14:textId="77777777" w:rsidR="00F23BA6" w:rsidRDefault="00F23BA6" w:rsidP="00F23BA6">
      <w:proofErr w:type="spellStart"/>
      <w:r>
        <w:t>L'expérience</w:t>
      </w:r>
      <w:proofErr w:type="spellEnd"/>
      <w:r>
        <w:t xml:space="preserve"> de la COVID-19 a </w:t>
      </w:r>
      <w:proofErr w:type="spellStart"/>
      <w:r>
        <w:t>révélé</w:t>
      </w:r>
      <w:proofErr w:type="spellEnd"/>
      <w:r>
        <w:t xml:space="preserve"> la </w:t>
      </w:r>
      <w:proofErr w:type="spellStart"/>
      <w:r>
        <w:t>diversité</w:t>
      </w:r>
      <w:proofErr w:type="spellEnd"/>
      <w:r>
        <w:t xml:space="preserve"> des </w:t>
      </w:r>
      <w:proofErr w:type="spellStart"/>
      <w:r>
        <w:t>compétences</w:t>
      </w:r>
      <w:proofErr w:type="spellEnd"/>
      <w:r>
        <w:t xml:space="preserve"> techniques et non techniques </w:t>
      </w:r>
      <w:proofErr w:type="spellStart"/>
      <w:r>
        <w:t>nécessaires</w:t>
      </w:r>
      <w:proofErr w:type="spellEnd"/>
      <w:r>
        <w:t xml:space="preserve"> pour </w:t>
      </w:r>
      <w:proofErr w:type="spellStart"/>
      <w:r>
        <w:t>une</w:t>
      </w:r>
      <w:proofErr w:type="spellEnd"/>
      <w:r>
        <w:t xml:space="preserve"> </w:t>
      </w:r>
      <w:proofErr w:type="spellStart"/>
      <w:r>
        <w:t>réponse</w:t>
      </w:r>
      <w:proofErr w:type="spellEnd"/>
      <w:r>
        <w:t xml:space="preserve"> forte, </w:t>
      </w:r>
      <w:proofErr w:type="spellStart"/>
      <w:r>
        <w:t>ainsi</w:t>
      </w:r>
      <w:proofErr w:type="spellEnd"/>
      <w:r>
        <w:t xml:space="preserve"> que </w:t>
      </w:r>
      <w:proofErr w:type="spellStart"/>
      <w:r>
        <w:t>là</w:t>
      </w:r>
      <w:proofErr w:type="spellEnd"/>
      <w:r>
        <w:t xml:space="preserve"> </w:t>
      </w:r>
      <w:proofErr w:type="spellStart"/>
      <w:r>
        <w:t>où</w:t>
      </w:r>
      <w:proofErr w:type="spellEnd"/>
      <w:r>
        <w:t xml:space="preserve"> </w:t>
      </w:r>
      <w:proofErr w:type="spellStart"/>
      <w:r>
        <w:t>cela</w:t>
      </w:r>
      <w:proofErr w:type="spellEnd"/>
      <w:r>
        <w:t xml:space="preserve"> fait </w:t>
      </w:r>
      <w:proofErr w:type="spellStart"/>
      <w:r>
        <w:t>défaut</w:t>
      </w:r>
      <w:proofErr w:type="spellEnd"/>
      <w:r>
        <w:t xml:space="preserve">. Les interventions </w:t>
      </w:r>
      <w:proofErr w:type="spellStart"/>
      <w:r>
        <w:t>potentielles</w:t>
      </w:r>
      <w:proofErr w:type="spellEnd"/>
      <w:r>
        <w:t xml:space="preserve"> </w:t>
      </w:r>
      <w:proofErr w:type="spellStart"/>
      <w:proofErr w:type="gramStart"/>
      <w:r>
        <w:t>comprennent</w:t>
      </w:r>
      <w:proofErr w:type="spellEnd"/>
      <w:r>
        <w:t> :</w:t>
      </w:r>
      <w:proofErr w:type="gramEnd"/>
    </w:p>
    <w:p w14:paraId="0F526886" w14:textId="77777777" w:rsidR="00F23BA6" w:rsidRDefault="00F23BA6" w:rsidP="00F23BA6">
      <w:pPr>
        <w:pStyle w:val="ListParagraph"/>
        <w:numPr>
          <w:ilvl w:val="0"/>
          <w:numId w:val="41"/>
        </w:numPr>
      </w:pPr>
      <w:proofErr w:type="spellStart"/>
      <w:r>
        <w:t>entreprendre</w:t>
      </w:r>
      <w:proofErr w:type="spellEnd"/>
      <w:r>
        <w:t xml:space="preserve"> la planification des </w:t>
      </w:r>
      <w:proofErr w:type="spellStart"/>
      <w:r>
        <w:t>effectifs</w:t>
      </w:r>
      <w:proofErr w:type="spellEnd"/>
      <w:r>
        <w:t xml:space="preserve"> </w:t>
      </w:r>
      <w:proofErr w:type="spellStart"/>
      <w:r>
        <w:t>afin</w:t>
      </w:r>
      <w:proofErr w:type="spellEnd"/>
      <w:r>
        <w:t xml:space="preserve"> de </w:t>
      </w:r>
      <w:proofErr w:type="spellStart"/>
      <w:r>
        <w:t>cerner</w:t>
      </w:r>
      <w:proofErr w:type="spellEnd"/>
      <w:r>
        <w:t xml:space="preserve"> et de </w:t>
      </w:r>
      <w:proofErr w:type="spellStart"/>
      <w:r>
        <w:t>combler</w:t>
      </w:r>
      <w:proofErr w:type="spellEnd"/>
      <w:r>
        <w:t xml:space="preserve"> les lacunes </w:t>
      </w:r>
      <w:proofErr w:type="spellStart"/>
      <w:r>
        <w:t>en</w:t>
      </w:r>
      <w:proofErr w:type="spellEnd"/>
      <w:r>
        <w:t xml:space="preserve"> matière de </w:t>
      </w:r>
      <w:proofErr w:type="spellStart"/>
      <w:r>
        <w:t>compétences</w:t>
      </w:r>
      <w:proofErr w:type="spellEnd"/>
      <w:r>
        <w:t xml:space="preserve"> pour les interventions </w:t>
      </w:r>
      <w:proofErr w:type="gramStart"/>
      <w:r>
        <w:t>futures ;</w:t>
      </w:r>
      <w:proofErr w:type="gramEnd"/>
    </w:p>
    <w:p w14:paraId="678097CC" w14:textId="77777777" w:rsidR="00F23BA6" w:rsidRDefault="00F23BA6" w:rsidP="00F23BA6">
      <w:pPr>
        <w:pStyle w:val="ListParagraph"/>
        <w:numPr>
          <w:ilvl w:val="0"/>
          <w:numId w:val="41"/>
        </w:numPr>
      </w:pPr>
      <w:r>
        <w:t xml:space="preserve">à court </w:t>
      </w:r>
      <w:proofErr w:type="spellStart"/>
      <w:r>
        <w:t>terme</w:t>
      </w:r>
      <w:proofErr w:type="spellEnd"/>
      <w:r>
        <w:t xml:space="preserve">, </w:t>
      </w:r>
      <w:proofErr w:type="spellStart"/>
      <w:r>
        <w:t>combler</w:t>
      </w:r>
      <w:proofErr w:type="spellEnd"/>
      <w:r>
        <w:t xml:space="preserve"> les </w:t>
      </w:r>
      <w:proofErr w:type="spellStart"/>
      <w:r>
        <w:t>écarts</w:t>
      </w:r>
      <w:proofErr w:type="spellEnd"/>
      <w:r>
        <w:t xml:space="preserve"> de </w:t>
      </w:r>
      <w:proofErr w:type="spellStart"/>
      <w:r>
        <w:t>capacité</w:t>
      </w:r>
      <w:proofErr w:type="spellEnd"/>
      <w:r>
        <w:t xml:space="preserve"> par des programmes </w:t>
      </w:r>
      <w:proofErr w:type="spellStart"/>
      <w:r>
        <w:t>d'échange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des formations </w:t>
      </w:r>
      <w:proofErr w:type="spellStart"/>
      <w:proofErr w:type="gramStart"/>
      <w:r>
        <w:t>ponctuelles</w:t>
      </w:r>
      <w:proofErr w:type="spellEnd"/>
      <w:r>
        <w:t> ;</w:t>
      </w:r>
      <w:proofErr w:type="gramEnd"/>
    </w:p>
    <w:p w14:paraId="4B4C5303" w14:textId="0EC7F0B4" w:rsidR="00F23BA6" w:rsidRDefault="00F23BA6" w:rsidP="00F23BA6">
      <w:pPr>
        <w:pStyle w:val="ListParagraph"/>
        <w:numPr>
          <w:ilvl w:val="0"/>
          <w:numId w:val="41"/>
        </w:numPr>
      </w:pPr>
      <w:r>
        <w:t xml:space="preserve">à long </w:t>
      </w:r>
      <w:proofErr w:type="spellStart"/>
      <w:r>
        <w:t>terme</w:t>
      </w:r>
      <w:proofErr w:type="spellEnd"/>
      <w:r>
        <w:t xml:space="preserve">, aider les </w:t>
      </w:r>
      <w:proofErr w:type="spellStart"/>
      <w:r>
        <w:t>universités</w:t>
      </w:r>
      <w:proofErr w:type="spellEnd"/>
      <w:r>
        <w:t xml:space="preserve"> et les </w:t>
      </w:r>
      <w:proofErr w:type="spellStart"/>
      <w:r>
        <w:t>fournisseurs</w:t>
      </w:r>
      <w:proofErr w:type="spellEnd"/>
      <w:r>
        <w:t xml:space="preserve"> de </w:t>
      </w:r>
      <w:proofErr w:type="spellStart"/>
      <w:r>
        <w:t>compétences</w:t>
      </w:r>
      <w:proofErr w:type="spellEnd"/>
      <w:r>
        <w:t xml:space="preserve"> </w:t>
      </w:r>
      <w:proofErr w:type="spellStart"/>
      <w:r>
        <w:t>locaux</w:t>
      </w:r>
      <w:proofErr w:type="spellEnd"/>
      <w:r>
        <w:t xml:space="preserve"> à </w:t>
      </w:r>
      <w:proofErr w:type="spellStart"/>
      <w:r>
        <w:t>concevoir</w:t>
      </w:r>
      <w:proofErr w:type="spellEnd"/>
      <w:r>
        <w:t xml:space="preserve"> des programmes </w:t>
      </w:r>
      <w:proofErr w:type="spellStart"/>
      <w:r>
        <w:t>d'études</w:t>
      </w:r>
      <w:proofErr w:type="spellEnd"/>
      <w:r>
        <w:t xml:space="preserve">, à former les </w:t>
      </w:r>
      <w:proofErr w:type="spellStart"/>
      <w:r>
        <w:t>enseignants</w:t>
      </w:r>
      <w:proofErr w:type="spellEnd"/>
      <w:r>
        <w:t xml:space="preserve"> et à </w:t>
      </w:r>
      <w:proofErr w:type="spellStart"/>
      <w:r>
        <w:t>établir</w:t>
      </w:r>
      <w:proofErr w:type="spellEnd"/>
      <w:r>
        <w:t xml:space="preserve"> des liens entre les </w:t>
      </w:r>
      <w:proofErr w:type="spellStart"/>
      <w:r>
        <w:t>universités</w:t>
      </w:r>
      <w:proofErr w:type="spellEnd"/>
      <w:r>
        <w:t xml:space="preserve"> et </w:t>
      </w:r>
      <w:proofErr w:type="spellStart"/>
      <w:r>
        <w:lastRenderedPageBreak/>
        <w:t>l'industrie</w:t>
      </w:r>
      <w:proofErr w:type="spellEnd"/>
      <w:r>
        <w:t xml:space="preserve"> qui </w:t>
      </w:r>
      <w:proofErr w:type="spellStart"/>
      <w:r>
        <w:t>comblent</w:t>
      </w:r>
      <w:proofErr w:type="spellEnd"/>
      <w:r>
        <w:t xml:space="preserve"> les lacunes dans les </w:t>
      </w:r>
      <w:proofErr w:type="spellStart"/>
      <w:r>
        <w:t>compétences</w:t>
      </w:r>
      <w:proofErr w:type="spellEnd"/>
      <w:r>
        <w:t xml:space="preserve"> </w:t>
      </w:r>
      <w:proofErr w:type="spellStart"/>
      <w:r>
        <w:t>propres</w:t>
      </w:r>
      <w:proofErr w:type="spellEnd"/>
      <w:r>
        <w:t xml:space="preserve"> à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pandémie</w:t>
      </w:r>
      <w:proofErr w:type="spellEnd"/>
      <w:r>
        <w:t>.</w:t>
      </w:r>
    </w:p>
    <w:p w14:paraId="36238149" w14:textId="77777777" w:rsidR="00F23BA6" w:rsidRDefault="00F23BA6" w:rsidP="00F23BA6">
      <w:pPr>
        <w:spacing w:before="240"/>
        <w:ind w:left="360"/>
      </w:pPr>
    </w:p>
    <w:p w14:paraId="3C9524A7" w14:textId="74B5F3BE" w:rsidR="00F23BA6" w:rsidRPr="00F23BA6" w:rsidRDefault="00F23BA6" w:rsidP="005932DF">
      <w:r>
        <w:t>FACTEURS D'IMPACT</w:t>
      </w:r>
    </w:p>
    <w:p w14:paraId="4B5FA7B8" w14:textId="6855BF34" w:rsidR="005932DF" w:rsidRDefault="005932DF" w:rsidP="005932DF">
      <w:proofErr w:type="spellStart"/>
      <w:r>
        <w:rPr>
          <w:b/>
        </w:rPr>
        <w:t>Apprendre</w:t>
      </w:r>
      <w:proofErr w:type="spellEnd"/>
      <w:r>
        <w:rPr>
          <w:b/>
        </w:rPr>
        <w:t xml:space="preserve"> à travers les pays.</w:t>
      </w:r>
      <w:r>
        <w:t xml:space="preserve"> Les </w:t>
      </w:r>
      <w:proofErr w:type="spellStart"/>
      <w:r>
        <w:t>ingénieurs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collaboré</w:t>
      </w:r>
      <w:proofErr w:type="spellEnd"/>
      <w:r>
        <w:t xml:space="preserve"> entre les pays et </w:t>
      </w:r>
      <w:proofErr w:type="spellStart"/>
      <w:r>
        <w:t>facilité</w:t>
      </w:r>
      <w:proofErr w:type="spellEnd"/>
      <w:r>
        <w:t xml:space="preserve"> les </w:t>
      </w:r>
      <w:proofErr w:type="spellStart"/>
      <w:r>
        <w:t>transferts</w:t>
      </w:r>
      <w:proofErr w:type="spellEnd"/>
      <w:r>
        <w:t xml:space="preserve"> </w:t>
      </w:r>
      <w:proofErr w:type="spellStart"/>
      <w:r>
        <w:t>internationaux</w:t>
      </w:r>
      <w:proofErr w:type="spellEnd"/>
      <w:r>
        <w:t xml:space="preserve"> de </w:t>
      </w:r>
      <w:proofErr w:type="spellStart"/>
      <w:r>
        <w:t>technologie</w:t>
      </w:r>
      <w:proofErr w:type="spellEnd"/>
      <w:r>
        <w:t xml:space="preserve">, </w:t>
      </w:r>
      <w:proofErr w:type="spellStart"/>
      <w:r>
        <w:t>notamment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apprenant</w:t>
      </w:r>
      <w:proofErr w:type="spellEnd"/>
      <w:r>
        <w:t xml:space="preserve"> des </w:t>
      </w:r>
      <w:proofErr w:type="spellStart"/>
      <w:r>
        <w:t>innovateurs</w:t>
      </w:r>
      <w:proofErr w:type="spellEnd"/>
      <w:r>
        <w:t xml:space="preserve"> dans des </w:t>
      </w:r>
      <w:proofErr w:type="spellStart"/>
      <w:r>
        <w:t>contextes</w:t>
      </w:r>
      <w:proofErr w:type="spellEnd"/>
      <w:r>
        <w:t xml:space="preserve"> de </w:t>
      </w:r>
      <w:proofErr w:type="spellStart"/>
      <w:r>
        <w:t>ressources</w:t>
      </w:r>
      <w:proofErr w:type="spellEnd"/>
      <w:r>
        <w:t xml:space="preserve"> </w:t>
      </w:r>
      <w:proofErr w:type="spellStart"/>
      <w:r>
        <w:t>limitées</w:t>
      </w:r>
      <w:proofErr w:type="spellEnd"/>
      <w:r>
        <w:t>.</w:t>
      </w:r>
    </w:p>
    <w:p w14:paraId="2FB218E2" w14:textId="77777777" w:rsidR="005932DF" w:rsidRDefault="005932DF" w:rsidP="005932DF">
      <w:r>
        <w:rPr>
          <w:b/>
        </w:rPr>
        <w:t xml:space="preserve">Coordination </w:t>
      </w:r>
      <w:proofErr w:type="spellStart"/>
      <w:r>
        <w:rPr>
          <w:b/>
        </w:rPr>
        <w:t>entre</w:t>
      </w:r>
      <w:proofErr w:type="spellEnd"/>
      <w:r>
        <w:rPr>
          <w:b/>
        </w:rPr>
        <w:t xml:space="preserve"> les disciplines et les </w:t>
      </w:r>
      <w:proofErr w:type="spellStart"/>
      <w:r>
        <w:rPr>
          <w:b/>
        </w:rPr>
        <w:t>secteurs</w:t>
      </w:r>
      <w:proofErr w:type="spellEnd"/>
      <w:r>
        <w:rPr>
          <w:b/>
        </w:rPr>
        <w:t>.</w:t>
      </w:r>
      <w:r>
        <w:t xml:space="preserve"> </w:t>
      </w:r>
      <w:proofErr w:type="spellStart"/>
      <w:r>
        <w:t>Cela</w:t>
      </w:r>
      <w:proofErr w:type="spellEnd"/>
      <w:r>
        <w:t xml:space="preserve"> </w:t>
      </w:r>
      <w:proofErr w:type="spellStart"/>
      <w:r>
        <w:t>était</w:t>
      </w:r>
      <w:proofErr w:type="spellEnd"/>
      <w:r>
        <w:t xml:space="preserve"> </w:t>
      </w:r>
      <w:proofErr w:type="spellStart"/>
      <w:r>
        <w:t>nécessaire</w:t>
      </w:r>
      <w:proofErr w:type="spellEnd"/>
      <w:r>
        <w:t xml:space="preserve"> pour </w:t>
      </w:r>
      <w:proofErr w:type="spellStart"/>
      <w:r>
        <w:t>s'attaquer</w:t>
      </w:r>
      <w:proofErr w:type="spellEnd"/>
      <w:r>
        <w:t xml:space="preserve"> à des </w:t>
      </w:r>
      <w:proofErr w:type="spellStart"/>
      <w:r>
        <w:t>problèmes</w:t>
      </w:r>
      <w:proofErr w:type="spellEnd"/>
      <w:r>
        <w:t xml:space="preserve"> complexes sous de multiples angles, </w:t>
      </w:r>
      <w:proofErr w:type="spellStart"/>
      <w:r>
        <w:t>tels</w:t>
      </w:r>
      <w:proofErr w:type="spellEnd"/>
      <w:r>
        <w:t xml:space="preserve"> que les </w:t>
      </w:r>
      <w:proofErr w:type="spellStart"/>
      <w:r>
        <w:t>ingénieurs</w:t>
      </w:r>
      <w:proofErr w:type="spellEnd"/>
      <w:r>
        <w:t xml:space="preserve"> </w:t>
      </w:r>
      <w:proofErr w:type="spellStart"/>
      <w:r>
        <w:t>travaillant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étroite</w:t>
      </w:r>
      <w:proofErr w:type="spellEnd"/>
      <w:r>
        <w:t xml:space="preserve"> collaboration avec les </w:t>
      </w:r>
      <w:proofErr w:type="spellStart"/>
      <w:r>
        <w:t>responsables</w:t>
      </w:r>
      <w:proofErr w:type="spellEnd"/>
      <w:r>
        <w:t xml:space="preserve"> des politiques </w:t>
      </w:r>
      <w:proofErr w:type="spellStart"/>
      <w:r>
        <w:t>publiques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les </w:t>
      </w:r>
      <w:proofErr w:type="spellStart"/>
      <w:r>
        <w:t>professionnels</w:t>
      </w:r>
      <w:proofErr w:type="spellEnd"/>
      <w:r>
        <w:t xml:space="preserve"> de la </w:t>
      </w:r>
      <w:proofErr w:type="spellStart"/>
      <w:r>
        <w:t>santé</w:t>
      </w:r>
      <w:proofErr w:type="spellEnd"/>
      <w:r>
        <w:t xml:space="preserve"> pour </w:t>
      </w:r>
      <w:proofErr w:type="spellStart"/>
      <w:r>
        <w:t>comprendre</w:t>
      </w:r>
      <w:proofErr w:type="spellEnd"/>
      <w:r>
        <w:t xml:space="preserve"> </w:t>
      </w:r>
      <w:proofErr w:type="spellStart"/>
      <w:r>
        <w:t>leurs</w:t>
      </w:r>
      <w:proofErr w:type="spellEnd"/>
      <w:r>
        <w:t xml:space="preserve"> </w:t>
      </w:r>
      <w:proofErr w:type="spellStart"/>
      <w:r>
        <w:t>besoins</w:t>
      </w:r>
      <w:proofErr w:type="spellEnd"/>
      <w:r>
        <w:t xml:space="preserve"> et </w:t>
      </w:r>
      <w:proofErr w:type="spellStart"/>
      <w:r>
        <w:t>concevoir</w:t>
      </w:r>
      <w:proofErr w:type="spellEnd"/>
      <w:r>
        <w:t xml:space="preserve"> des solutions ensemble.</w:t>
      </w:r>
    </w:p>
    <w:p w14:paraId="5E71642D" w14:textId="77777777" w:rsidR="005932DF" w:rsidRDefault="005932DF" w:rsidP="005932DF">
      <w:proofErr w:type="spellStart"/>
      <w:r>
        <w:rPr>
          <w:b/>
        </w:rPr>
        <w:t>Développer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une</w:t>
      </w:r>
      <w:proofErr w:type="spellEnd"/>
      <w:r>
        <w:rPr>
          <w:b/>
        </w:rPr>
        <w:t xml:space="preserve"> communication </w:t>
      </w:r>
      <w:proofErr w:type="spellStart"/>
      <w:r>
        <w:rPr>
          <w:b/>
        </w:rPr>
        <w:t>efficace</w:t>
      </w:r>
      <w:proofErr w:type="spellEnd"/>
      <w:r>
        <w:rPr>
          <w:b/>
        </w:rPr>
        <w:t xml:space="preserve"> entre les </w:t>
      </w:r>
      <w:proofErr w:type="gramStart"/>
      <w:r>
        <w:rPr>
          <w:b/>
        </w:rPr>
        <w:t>experts</w:t>
      </w:r>
      <w:proofErr w:type="gramEnd"/>
      <w:r>
        <w:rPr>
          <w:b/>
        </w:rPr>
        <w:t xml:space="preserve"> techniques, les </w:t>
      </w:r>
      <w:proofErr w:type="spellStart"/>
      <w:r>
        <w:rPr>
          <w:b/>
        </w:rPr>
        <w:t>décideurs</w:t>
      </w:r>
      <w:proofErr w:type="spellEnd"/>
      <w:r>
        <w:rPr>
          <w:b/>
        </w:rPr>
        <w:t xml:space="preserve"> et le grand public.</w:t>
      </w:r>
      <w:r>
        <w:t xml:space="preserve"> Dans un </w:t>
      </w:r>
      <w:proofErr w:type="spellStart"/>
      <w:r>
        <w:t>contexte</w:t>
      </w:r>
      <w:proofErr w:type="spellEnd"/>
      <w:r>
        <w:t xml:space="preserve"> </w:t>
      </w:r>
      <w:proofErr w:type="spellStart"/>
      <w:r>
        <w:t>d'incertitude</w:t>
      </w:r>
      <w:proofErr w:type="spellEnd"/>
      <w:r>
        <w:t xml:space="preserve">, les </w:t>
      </w:r>
      <w:proofErr w:type="spellStart"/>
      <w:r>
        <w:t>ingénieurs</w:t>
      </w:r>
      <w:proofErr w:type="spellEnd"/>
      <w:r>
        <w:t xml:space="preserve"> et les </w:t>
      </w:r>
      <w:proofErr w:type="gramStart"/>
      <w:r>
        <w:t>experts</w:t>
      </w:r>
      <w:proofErr w:type="gramEnd"/>
      <w:r>
        <w:t xml:space="preserve"> techniques </w:t>
      </w:r>
      <w:proofErr w:type="spellStart"/>
      <w:r>
        <w:t>devaient</w:t>
      </w:r>
      <w:proofErr w:type="spellEnd"/>
      <w:r>
        <w:t xml:space="preserve"> </w:t>
      </w:r>
      <w:proofErr w:type="spellStart"/>
      <w:r>
        <w:t>renforcer</w:t>
      </w:r>
      <w:proofErr w:type="spellEnd"/>
      <w:r>
        <w:t xml:space="preserve"> la </w:t>
      </w:r>
      <w:proofErr w:type="spellStart"/>
      <w:r>
        <w:t>confiance</w:t>
      </w:r>
      <w:proofErr w:type="spellEnd"/>
      <w:r>
        <w:t xml:space="preserve"> et la </w:t>
      </w:r>
      <w:proofErr w:type="spellStart"/>
      <w:r>
        <w:t>compréhension</w:t>
      </w:r>
      <w:proofErr w:type="spellEnd"/>
      <w:r>
        <w:t xml:space="preserve"> des </w:t>
      </w:r>
      <w:proofErr w:type="spellStart"/>
      <w:r>
        <w:t>décideurs</w:t>
      </w:r>
      <w:proofErr w:type="spellEnd"/>
      <w:r>
        <w:t xml:space="preserve"> et du grand public </w:t>
      </w:r>
      <w:proofErr w:type="spellStart"/>
      <w:r>
        <w:t>autour</w:t>
      </w:r>
      <w:proofErr w:type="spellEnd"/>
      <w:r>
        <w:t xml:space="preserve"> de </w:t>
      </w:r>
      <w:proofErr w:type="spellStart"/>
      <w:r>
        <w:t>sujets</w:t>
      </w:r>
      <w:proofErr w:type="spellEnd"/>
      <w:r>
        <w:t xml:space="preserve"> complexes et </w:t>
      </w:r>
      <w:proofErr w:type="spellStart"/>
      <w:r>
        <w:t>en</w:t>
      </w:r>
      <w:proofErr w:type="spellEnd"/>
      <w:r>
        <w:t xml:space="preserve"> </w:t>
      </w:r>
      <w:proofErr w:type="spellStart"/>
      <w:r>
        <w:t>évolution</w:t>
      </w:r>
      <w:proofErr w:type="spellEnd"/>
      <w:r>
        <w:t xml:space="preserve"> </w:t>
      </w:r>
      <w:proofErr w:type="spellStart"/>
      <w:r>
        <w:t>rapide</w:t>
      </w:r>
      <w:proofErr w:type="spellEnd"/>
      <w:r>
        <w:t>.</w:t>
      </w:r>
    </w:p>
    <w:p w14:paraId="3F1CF687" w14:textId="77777777" w:rsidR="005932DF" w:rsidRDefault="005932DF" w:rsidP="005932DF"/>
    <w:p w14:paraId="289DCB90" w14:textId="0AD47CC6" w:rsidR="00C3206E" w:rsidRDefault="005932DF" w:rsidP="00F23BA6">
      <w:pPr>
        <w:pStyle w:val="ListParagraph"/>
        <w:numPr>
          <w:ilvl w:val="0"/>
          <w:numId w:val="43"/>
        </w:numPr>
      </w:pPr>
      <w:r>
        <w:t>APPELS À L'ACTION</w:t>
      </w:r>
    </w:p>
    <w:p w14:paraId="32A594BC" w14:textId="77777777" w:rsidR="005932DF" w:rsidRDefault="005932DF" w:rsidP="005932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proofErr w:type="spellStart"/>
      <w:r>
        <w:rPr>
          <w:b/>
          <w:color w:val="000000"/>
        </w:rPr>
        <w:t>Créer</w:t>
      </w:r>
      <w:proofErr w:type="spellEnd"/>
      <w:r>
        <w:rPr>
          <w:b/>
          <w:color w:val="000000"/>
        </w:rPr>
        <w:t xml:space="preserve"> et </w:t>
      </w:r>
      <w:proofErr w:type="spellStart"/>
      <w:r>
        <w:rPr>
          <w:b/>
          <w:color w:val="000000"/>
        </w:rPr>
        <w:t>soutenir</w:t>
      </w:r>
      <w:proofErr w:type="spellEnd"/>
      <w:r>
        <w:rPr>
          <w:b/>
          <w:color w:val="000000"/>
        </w:rPr>
        <w:t xml:space="preserve"> des </w:t>
      </w:r>
      <w:proofErr w:type="spellStart"/>
      <w:r>
        <w:rPr>
          <w:b/>
          <w:color w:val="000000"/>
        </w:rPr>
        <w:t>mécanismes</w:t>
      </w:r>
      <w:proofErr w:type="spellEnd"/>
      <w:r>
        <w:rPr>
          <w:b/>
          <w:color w:val="000000"/>
        </w:rPr>
        <w:t xml:space="preserve"> de collaboration entre les disciplines et les pays, qui </w:t>
      </w:r>
      <w:proofErr w:type="spellStart"/>
      <w:r>
        <w:rPr>
          <w:b/>
          <w:color w:val="000000"/>
        </w:rPr>
        <w:t>persévèrent</w:t>
      </w:r>
      <w:proofErr w:type="spellEnd"/>
      <w:r>
        <w:rPr>
          <w:b/>
          <w:color w:val="000000"/>
        </w:rPr>
        <w:t xml:space="preserve"> dans le </w:t>
      </w:r>
      <w:proofErr w:type="spellStart"/>
      <w:r>
        <w:rPr>
          <w:b/>
          <w:color w:val="000000"/>
        </w:rPr>
        <w:t>contexte</w:t>
      </w:r>
      <w:proofErr w:type="spellEnd"/>
      <w:r>
        <w:rPr>
          <w:b/>
          <w:color w:val="000000"/>
        </w:rPr>
        <w:t xml:space="preserve"> de crise.</w:t>
      </w:r>
    </w:p>
    <w:p w14:paraId="550272D9" w14:textId="77777777" w:rsidR="00C3206E" w:rsidRDefault="005932DF" w:rsidP="005932DF">
      <w:r>
        <w:t xml:space="preserve">La </w:t>
      </w:r>
      <w:proofErr w:type="spellStart"/>
      <w:r>
        <w:t>résilience</w:t>
      </w:r>
      <w:proofErr w:type="spellEnd"/>
      <w:r>
        <w:t xml:space="preserve"> face à la </w:t>
      </w:r>
      <w:proofErr w:type="spellStart"/>
      <w:r>
        <w:t>pandémie</w:t>
      </w:r>
      <w:proofErr w:type="spellEnd"/>
      <w:r>
        <w:t xml:space="preserve"> </w:t>
      </w:r>
      <w:proofErr w:type="spellStart"/>
      <w:r>
        <w:t>nécessite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action </w:t>
      </w:r>
      <w:proofErr w:type="spellStart"/>
      <w:r>
        <w:t>coordonnée</w:t>
      </w:r>
      <w:proofErr w:type="spellEnd"/>
      <w:r>
        <w:t xml:space="preserve"> entre les pays et les disciplines. Les </w:t>
      </w:r>
      <w:proofErr w:type="spellStart"/>
      <w:r>
        <w:t>systèmes</w:t>
      </w:r>
      <w:proofErr w:type="spellEnd"/>
      <w:r>
        <w:t xml:space="preserve"> </w:t>
      </w:r>
      <w:proofErr w:type="spellStart"/>
      <w:r>
        <w:t>destinés</w:t>
      </w:r>
      <w:proofErr w:type="spellEnd"/>
      <w:r>
        <w:t xml:space="preserve"> à </w:t>
      </w:r>
      <w:proofErr w:type="spellStart"/>
      <w:r>
        <w:t>faciliter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processus</w:t>
      </w:r>
      <w:proofErr w:type="spellEnd"/>
      <w:r>
        <w:t xml:space="preserve">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mis </w:t>
      </w:r>
      <w:proofErr w:type="spellStart"/>
      <w:r>
        <w:t>en</w:t>
      </w:r>
      <w:proofErr w:type="spellEnd"/>
      <w:r>
        <w:t xml:space="preserve"> place </w:t>
      </w:r>
      <w:proofErr w:type="spellStart"/>
      <w:r>
        <w:t>ou</w:t>
      </w:r>
      <w:proofErr w:type="spellEnd"/>
      <w:r>
        <w:t xml:space="preserve"> </w:t>
      </w:r>
      <w:proofErr w:type="spellStart"/>
      <w:r>
        <w:t>renforcés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« temps de </w:t>
      </w:r>
      <w:proofErr w:type="spellStart"/>
      <w:r>
        <w:t>paix</w:t>
      </w:r>
      <w:proofErr w:type="spellEnd"/>
      <w:r>
        <w:t xml:space="preserve"> ». Les interventions </w:t>
      </w:r>
      <w:proofErr w:type="spellStart"/>
      <w:r>
        <w:t>potentielles</w:t>
      </w:r>
      <w:proofErr w:type="spellEnd"/>
      <w:r>
        <w:t xml:space="preserve"> </w:t>
      </w:r>
      <w:proofErr w:type="spellStart"/>
      <w:proofErr w:type="gramStart"/>
      <w:r>
        <w:t>comprennent</w:t>
      </w:r>
      <w:proofErr w:type="spellEnd"/>
      <w:r>
        <w:t> :</w:t>
      </w:r>
      <w:proofErr w:type="gramEnd"/>
    </w:p>
    <w:p w14:paraId="2846FB9E" w14:textId="77777777" w:rsidR="00C3206E" w:rsidRDefault="005932DF" w:rsidP="005932DF">
      <w:pPr>
        <w:pStyle w:val="ListParagraph"/>
        <w:numPr>
          <w:ilvl w:val="0"/>
          <w:numId w:val="42"/>
        </w:numPr>
      </w:pPr>
      <w:proofErr w:type="spellStart"/>
      <w:r>
        <w:t>concevoir</w:t>
      </w:r>
      <w:proofErr w:type="spellEnd"/>
      <w:r>
        <w:t xml:space="preserve"> et financer des </w:t>
      </w:r>
      <w:proofErr w:type="spellStart"/>
      <w:r>
        <w:t>équipes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des programmes </w:t>
      </w:r>
      <w:proofErr w:type="spellStart"/>
      <w:r>
        <w:t>d'innovation</w:t>
      </w:r>
      <w:proofErr w:type="spellEnd"/>
      <w:r>
        <w:t xml:space="preserve"> (</w:t>
      </w:r>
      <w:proofErr w:type="spellStart"/>
      <w:r>
        <w:t>comme</w:t>
      </w:r>
      <w:proofErr w:type="spellEnd"/>
      <w:r>
        <w:t xml:space="preserve"> des </w:t>
      </w:r>
      <w:proofErr w:type="spellStart"/>
      <w:r>
        <w:t>incubateurs</w:t>
      </w:r>
      <w:proofErr w:type="spellEnd"/>
      <w:r>
        <w:t xml:space="preserve">) qui </w:t>
      </w:r>
      <w:proofErr w:type="spellStart"/>
      <w:r>
        <w:t>relient</w:t>
      </w:r>
      <w:proofErr w:type="spellEnd"/>
      <w:r>
        <w:t xml:space="preserve"> </w:t>
      </w:r>
      <w:proofErr w:type="spellStart"/>
      <w:r>
        <w:t>l'ingénierie</w:t>
      </w:r>
      <w:proofErr w:type="spellEnd"/>
      <w:r>
        <w:t xml:space="preserve"> à </w:t>
      </w:r>
      <w:proofErr w:type="spellStart"/>
      <w:r>
        <w:t>d'autres</w:t>
      </w:r>
      <w:proofErr w:type="spellEnd"/>
      <w:r>
        <w:t xml:space="preserve"> </w:t>
      </w:r>
      <w:proofErr w:type="gramStart"/>
      <w:r>
        <w:t>disciplines ;</w:t>
      </w:r>
      <w:proofErr w:type="gramEnd"/>
    </w:p>
    <w:p w14:paraId="512BBA0B" w14:textId="77777777" w:rsidR="00C3206E" w:rsidRDefault="005932DF" w:rsidP="005932DF">
      <w:pPr>
        <w:pStyle w:val="ListParagraph"/>
        <w:numPr>
          <w:ilvl w:val="0"/>
          <w:numId w:val="42"/>
        </w:numPr>
      </w:pPr>
      <w:proofErr w:type="spellStart"/>
      <w:r>
        <w:t>créer</w:t>
      </w:r>
      <w:proofErr w:type="spellEnd"/>
      <w:r>
        <w:t xml:space="preserve">, </w:t>
      </w:r>
      <w:proofErr w:type="spellStart"/>
      <w:r>
        <w:t>renforcer</w:t>
      </w:r>
      <w:proofErr w:type="spellEnd"/>
      <w:r>
        <w:t xml:space="preserve"> et </w:t>
      </w:r>
      <w:proofErr w:type="spellStart"/>
      <w:r>
        <w:t>maintenir</w:t>
      </w:r>
      <w:proofErr w:type="spellEnd"/>
      <w:r>
        <w:t xml:space="preserve"> </w:t>
      </w:r>
      <w:proofErr w:type="spellStart"/>
      <w:r>
        <w:t>activement</w:t>
      </w:r>
      <w:proofErr w:type="spellEnd"/>
      <w:r>
        <w:t xml:space="preserve"> des </w:t>
      </w:r>
      <w:proofErr w:type="spellStart"/>
      <w:r>
        <w:t>plateformes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des forums de collaboration numérique, </w:t>
      </w:r>
      <w:proofErr w:type="spellStart"/>
      <w:r>
        <w:t>en</w:t>
      </w:r>
      <w:proofErr w:type="spellEnd"/>
      <w:r>
        <w:t xml:space="preserve"> </w:t>
      </w:r>
      <w:proofErr w:type="spellStart"/>
      <w:r>
        <w:t>captant</w:t>
      </w:r>
      <w:proofErr w:type="spellEnd"/>
      <w:r>
        <w:t xml:space="preserve"> </w:t>
      </w:r>
      <w:proofErr w:type="spellStart"/>
      <w:r>
        <w:t>l'élan</w:t>
      </w:r>
      <w:proofErr w:type="spellEnd"/>
      <w:r>
        <w:t xml:space="preserve"> </w:t>
      </w:r>
      <w:proofErr w:type="spellStart"/>
      <w:r>
        <w:t>amorcé</w:t>
      </w:r>
      <w:proofErr w:type="spellEnd"/>
      <w:r>
        <w:t xml:space="preserve"> pendant la COVID-</w:t>
      </w:r>
      <w:proofErr w:type="gramStart"/>
      <w:r>
        <w:t>19 ;</w:t>
      </w:r>
      <w:proofErr w:type="gramEnd"/>
    </w:p>
    <w:p w14:paraId="0D26745A" w14:textId="77777777" w:rsidR="00C3206E" w:rsidRDefault="005932DF" w:rsidP="005932DF">
      <w:pPr>
        <w:pStyle w:val="ListParagraph"/>
        <w:numPr>
          <w:ilvl w:val="0"/>
          <w:numId w:val="42"/>
        </w:numPr>
      </w:pPr>
      <w:proofErr w:type="spellStart"/>
      <w:r>
        <w:t>soutenir</w:t>
      </w:r>
      <w:proofErr w:type="spellEnd"/>
      <w:r>
        <w:t xml:space="preserve"> les initiatives </w:t>
      </w:r>
      <w:proofErr w:type="spellStart"/>
      <w:r>
        <w:t>visant</w:t>
      </w:r>
      <w:proofErr w:type="spellEnd"/>
      <w:r>
        <w:t xml:space="preserve"> à </w:t>
      </w:r>
      <w:proofErr w:type="spellStart"/>
      <w:r>
        <w:t>accroître</w:t>
      </w:r>
      <w:proofErr w:type="spellEnd"/>
      <w:r>
        <w:t xml:space="preserve"> </w:t>
      </w:r>
      <w:proofErr w:type="spellStart"/>
      <w:r>
        <w:t>l'adoption</w:t>
      </w:r>
      <w:proofErr w:type="spellEnd"/>
      <w:r>
        <w:t xml:space="preserve"> de </w:t>
      </w:r>
      <w:proofErr w:type="spellStart"/>
      <w:r>
        <w:t>normes</w:t>
      </w:r>
      <w:proofErr w:type="spellEnd"/>
      <w:r>
        <w:t xml:space="preserve"> ouvertes </w:t>
      </w:r>
      <w:proofErr w:type="spellStart"/>
      <w:r>
        <w:t>en</w:t>
      </w:r>
      <w:proofErr w:type="spellEnd"/>
      <w:r>
        <w:t xml:space="preserve"> matière de science et de partage des </w:t>
      </w:r>
      <w:proofErr w:type="spellStart"/>
      <w:proofErr w:type="gramStart"/>
      <w:r>
        <w:t>données</w:t>
      </w:r>
      <w:proofErr w:type="spellEnd"/>
      <w:r>
        <w:t> ;</w:t>
      </w:r>
      <w:proofErr w:type="gramEnd"/>
    </w:p>
    <w:p w14:paraId="06336118" w14:textId="32374388" w:rsidR="005932DF" w:rsidRDefault="005932DF" w:rsidP="005932DF">
      <w:pPr>
        <w:pStyle w:val="ListParagraph"/>
        <w:numPr>
          <w:ilvl w:val="0"/>
          <w:numId w:val="42"/>
        </w:numPr>
      </w:pPr>
      <w:proofErr w:type="spellStart"/>
      <w:r>
        <w:t>exécuter</w:t>
      </w:r>
      <w:proofErr w:type="spellEnd"/>
      <w:r>
        <w:t xml:space="preserve"> des programmes </w:t>
      </w:r>
      <w:proofErr w:type="spellStart"/>
      <w:r>
        <w:t>axés</w:t>
      </w:r>
      <w:proofErr w:type="spellEnd"/>
      <w:r>
        <w:t xml:space="preserve"> sur le </w:t>
      </w:r>
      <w:proofErr w:type="spellStart"/>
      <w:r>
        <w:t>développement</w:t>
      </w:r>
      <w:proofErr w:type="spellEnd"/>
      <w:r>
        <w:t xml:space="preserve"> </w:t>
      </w:r>
      <w:proofErr w:type="spellStart"/>
      <w:r>
        <w:t>d'une</w:t>
      </w:r>
      <w:proofErr w:type="spellEnd"/>
      <w:r>
        <w:t xml:space="preserve"> communication </w:t>
      </w:r>
      <w:proofErr w:type="spellStart"/>
      <w:r>
        <w:t>efficace</w:t>
      </w:r>
      <w:proofErr w:type="spellEnd"/>
      <w:r>
        <w:t xml:space="preserve"> entre les </w:t>
      </w:r>
      <w:proofErr w:type="gramStart"/>
      <w:r>
        <w:t>experts</w:t>
      </w:r>
      <w:proofErr w:type="gramEnd"/>
      <w:r>
        <w:t xml:space="preserve"> techniques, les </w:t>
      </w:r>
      <w:proofErr w:type="spellStart"/>
      <w:r>
        <w:t>décideurs</w:t>
      </w:r>
      <w:proofErr w:type="spellEnd"/>
      <w:r>
        <w:t xml:space="preserve"> et le grand public.</w:t>
      </w:r>
    </w:p>
    <w:p w14:paraId="7FF75301" w14:textId="7C208D89" w:rsidR="0019427E" w:rsidRPr="00E46122" w:rsidRDefault="0019427E" w:rsidP="0019427E"/>
    <w:p w14:paraId="6EE27033" w14:textId="77777777" w:rsidR="0019427E" w:rsidRPr="0019427E" w:rsidRDefault="0019427E" w:rsidP="0019427E">
      <w:pPr>
        <w:pStyle w:val="paragraph"/>
        <w:rPr>
          <w:lang w:eastAsia="en-US"/>
        </w:rPr>
      </w:pPr>
    </w:p>
    <w:sectPr w:rsidR="0019427E" w:rsidRPr="0019427E" w:rsidSect="006306C1">
      <w:headerReference w:type="default" r:id="rId11"/>
      <w:footerReference w:type="default" r:id="rId12"/>
      <w:pgSz w:w="11906" w:h="16838"/>
      <w:pgMar w:top="198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AAE69" w14:textId="77777777" w:rsidR="009F59B9" w:rsidRDefault="009F59B9" w:rsidP="006653A0">
      <w:pPr>
        <w:spacing w:after="0" w:line="240" w:lineRule="auto"/>
      </w:pPr>
      <w:r>
        <w:separator/>
      </w:r>
    </w:p>
  </w:endnote>
  <w:endnote w:type="continuationSeparator" w:id="0">
    <w:p w14:paraId="06F2789F" w14:textId="77777777" w:rsidR="009F59B9" w:rsidRDefault="009F59B9" w:rsidP="006653A0">
      <w:pPr>
        <w:spacing w:after="0" w:line="240" w:lineRule="auto"/>
      </w:pPr>
      <w:r>
        <w:continuationSeparator/>
      </w:r>
    </w:p>
  </w:endnote>
  <w:endnote w:type="continuationNotice" w:id="1">
    <w:p w14:paraId="63688CCE" w14:textId="77777777" w:rsidR="009F59B9" w:rsidRDefault="009F59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rbane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Urbane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rbane Demi Bold"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sz w:val="20"/>
        <w:szCs w:val="20"/>
      </w:rPr>
      <w:id w:val="-10187026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4040E3" w14:textId="235727F0" w:rsidR="00466248" w:rsidRPr="00476C57" w:rsidRDefault="00466248">
        <w:pPr>
          <w:pStyle w:val="Footer"/>
          <w:jc w:val="right"/>
          <w:rPr>
            <w:rFonts w:cs="Arial"/>
            <w:sz w:val="20"/>
            <w:szCs w:val="20"/>
          </w:rPr>
        </w:pPr>
        <w:r w:rsidRPr="00476C57">
          <w:rPr>
            <w:rFonts w:cs="Arial"/>
            <w:sz w:val="20"/>
            <w:szCs w:val="20"/>
          </w:rPr>
          <w:fldChar w:fldCharType="begin"/>
        </w:r>
        <w:r w:rsidRPr="00476C57">
          <w:rPr>
            <w:rFonts w:cs="Arial"/>
            <w:sz w:val="20"/>
            <w:szCs w:val="20"/>
          </w:rPr>
          <w:instrText xml:space="preserve"> PAGE   \* MERGEFORMAT </w:instrText>
        </w:r>
        <w:r w:rsidRPr="00476C57">
          <w:rPr>
            <w:rFonts w:cs="Arial"/>
            <w:sz w:val="20"/>
            <w:szCs w:val="20"/>
          </w:rPr>
          <w:fldChar w:fldCharType="separate"/>
        </w:r>
        <w:r w:rsidRPr="00476C57">
          <w:rPr>
            <w:rFonts w:cs="Arial"/>
            <w:noProof/>
            <w:sz w:val="20"/>
            <w:szCs w:val="20"/>
          </w:rPr>
          <w:t>2</w:t>
        </w:r>
        <w:r w:rsidRPr="00476C57">
          <w:rPr>
            <w:rFonts w:cs="Arial"/>
            <w:noProof/>
            <w:sz w:val="20"/>
            <w:szCs w:val="20"/>
          </w:rPr>
          <w:fldChar w:fldCharType="end"/>
        </w:r>
      </w:p>
    </w:sdtContent>
  </w:sdt>
  <w:p w14:paraId="6EE4BCFF" w14:textId="77777777" w:rsidR="00466248" w:rsidRPr="00476C57" w:rsidRDefault="00466248">
    <w:pPr>
      <w:pStyle w:val="Footer"/>
      <w:rPr>
        <w:rFonts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A5A79" w14:textId="77777777" w:rsidR="009F59B9" w:rsidRDefault="009F59B9" w:rsidP="006653A0">
      <w:pPr>
        <w:spacing w:after="0" w:line="240" w:lineRule="auto"/>
      </w:pPr>
      <w:r>
        <w:separator/>
      </w:r>
    </w:p>
  </w:footnote>
  <w:footnote w:type="continuationSeparator" w:id="0">
    <w:p w14:paraId="681C7BF2" w14:textId="77777777" w:rsidR="009F59B9" w:rsidRDefault="009F59B9" w:rsidP="006653A0">
      <w:pPr>
        <w:spacing w:after="0" w:line="240" w:lineRule="auto"/>
      </w:pPr>
      <w:r>
        <w:continuationSeparator/>
      </w:r>
    </w:p>
  </w:footnote>
  <w:footnote w:type="continuationNotice" w:id="1">
    <w:p w14:paraId="55857FB8" w14:textId="77777777" w:rsidR="009F59B9" w:rsidRDefault="009F59B9">
      <w:pPr>
        <w:spacing w:after="0" w:line="240" w:lineRule="auto"/>
      </w:pPr>
    </w:p>
  </w:footnote>
  <w:footnote w:id="2">
    <w:p w14:paraId="07E2CD57" w14:textId="4D740F35" w:rsidR="005932DF" w:rsidRPr="00336725" w:rsidRDefault="005932DF" w:rsidP="005932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 w:rsidRPr="00336725">
        <w:rPr>
          <w:sz w:val="20"/>
          <w:szCs w:val="20"/>
          <w:vertAlign w:val="superscript"/>
        </w:rPr>
        <w:footnoteRef/>
      </w:r>
      <w:r w:rsidR="00336725">
        <w:rPr>
          <w:color w:val="000000"/>
          <w:sz w:val="20"/>
          <w:szCs w:val="20"/>
        </w:rPr>
        <w:t xml:space="preserve"> </w:t>
      </w:r>
      <w:r w:rsidRPr="00336725">
        <w:rPr>
          <w:color w:val="000000"/>
          <w:sz w:val="20"/>
          <w:szCs w:val="20"/>
        </w:rPr>
        <w:t xml:space="preserve">COVID-19 situation </w:t>
      </w:r>
      <w:proofErr w:type="gramStart"/>
      <w:r w:rsidRPr="00336725">
        <w:rPr>
          <w:color w:val="000000"/>
          <w:sz w:val="20"/>
          <w:szCs w:val="20"/>
        </w:rPr>
        <w:t>update</w:t>
      </w:r>
      <w:proofErr w:type="gramEnd"/>
      <w:r w:rsidRPr="00336725">
        <w:rPr>
          <w:color w:val="000000"/>
          <w:sz w:val="20"/>
          <w:szCs w:val="20"/>
        </w:rPr>
        <w:t xml:space="preserve"> worldwide, European Centre for Disease Prevention and Control, 2022</w:t>
      </w:r>
    </w:p>
  </w:footnote>
  <w:footnote w:id="3">
    <w:p w14:paraId="22EC2CCB" w14:textId="77777777" w:rsidR="005932DF" w:rsidRDefault="005932DF" w:rsidP="005932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 w:rsidRPr="00336725">
        <w:rPr>
          <w:sz w:val="20"/>
          <w:szCs w:val="20"/>
          <w:vertAlign w:val="superscript"/>
        </w:rPr>
        <w:footnoteRef/>
      </w:r>
      <w:r w:rsidRPr="00336725">
        <w:rPr>
          <w:color w:val="000000"/>
          <w:sz w:val="20"/>
          <w:szCs w:val="20"/>
        </w:rPr>
        <w:t xml:space="preserve"> Impact of COVID-19 on people’s livelihoods, their </w:t>
      </w:r>
      <w:proofErr w:type="gramStart"/>
      <w:r w:rsidRPr="00336725">
        <w:rPr>
          <w:color w:val="000000"/>
          <w:sz w:val="20"/>
          <w:szCs w:val="20"/>
        </w:rPr>
        <w:t>health</w:t>
      </w:r>
      <w:proofErr w:type="gramEnd"/>
      <w:r w:rsidRPr="00336725">
        <w:rPr>
          <w:color w:val="000000"/>
          <w:sz w:val="20"/>
          <w:szCs w:val="20"/>
        </w:rPr>
        <w:t xml:space="preserve"> and our food systems, WHO, 2020</w:t>
      </w:r>
    </w:p>
  </w:footnote>
  <w:footnote w:id="4">
    <w:p w14:paraId="597F2556" w14:textId="14C25808" w:rsidR="005932DF" w:rsidRPr="00336725" w:rsidRDefault="005932DF" w:rsidP="005932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 w:rsidRPr="00336725">
        <w:rPr>
          <w:sz w:val="20"/>
          <w:szCs w:val="20"/>
          <w:vertAlign w:val="superscript"/>
        </w:rPr>
        <w:footnoteRef/>
      </w:r>
      <w:r w:rsidRPr="00336725">
        <w:rPr>
          <w:color w:val="000000"/>
          <w:sz w:val="20"/>
          <w:szCs w:val="20"/>
        </w:rPr>
        <w:t xml:space="preserve"> Four lessons the pandemic has taught us about health data, </w:t>
      </w:r>
      <w:proofErr w:type="spellStart"/>
      <w:r w:rsidRPr="00336725">
        <w:rPr>
          <w:color w:val="000000"/>
          <w:sz w:val="20"/>
          <w:szCs w:val="20"/>
        </w:rPr>
        <w:t>Steventon</w:t>
      </w:r>
      <w:proofErr w:type="spellEnd"/>
      <w:r w:rsidRPr="00336725">
        <w:rPr>
          <w:color w:val="000000"/>
          <w:sz w:val="20"/>
          <w:szCs w:val="20"/>
        </w:rPr>
        <w:t>, 2021</w:t>
      </w:r>
    </w:p>
  </w:footnote>
  <w:footnote w:id="5">
    <w:p w14:paraId="7DC839EB" w14:textId="5262EF0F" w:rsidR="005932DF" w:rsidRPr="00336725" w:rsidRDefault="005932DF" w:rsidP="005932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 w:rsidRPr="00336725">
        <w:rPr>
          <w:sz w:val="20"/>
          <w:szCs w:val="20"/>
          <w:vertAlign w:val="superscript"/>
        </w:rPr>
        <w:footnoteRef/>
      </w:r>
      <w:r w:rsidR="00336725">
        <w:rPr>
          <w:color w:val="000000"/>
          <w:sz w:val="20"/>
          <w:szCs w:val="20"/>
        </w:rPr>
        <w:t xml:space="preserve"> </w:t>
      </w:r>
      <w:r w:rsidRPr="00336725">
        <w:rPr>
          <w:color w:val="000000"/>
          <w:sz w:val="20"/>
          <w:szCs w:val="20"/>
        </w:rPr>
        <w:t>Ventilator market set to return to pre-pandemic levels in 2021, Medical Device Network, 2021</w:t>
      </w:r>
    </w:p>
  </w:footnote>
  <w:footnote w:id="6">
    <w:p w14:paraId="0562D8DF" w14:textId="77777777" w:rsidR="005932DF" w:rsidRPr="00336725" w:rsidRDefault="005932DF" w:rsidP="005932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 w:rsidRPr="00336725">
        <w:rPr>
          <w:sz w:val="20"/>
          <w:szCs w:val="20"/>
          <w:vertAlign w:val="superscript"/>
        </w:rPr>
        <w:footnoteRef/>
      </w:r>
      <w:r w:rsidRPr="00336725">
        <w:rPr>
          <w:color w:val="000000"/>
          <w:sz w:val="20"/>
          <w:szCs w:val="20"/>
        </w:rPr>
        <w:t xml:space="preserve"> Export restrictions do not help fight COVID-19, UNCTAD, 2021</w:t>
      </w:r>
    </w:p>
  </w:footnote>
  <w:footnote w:id="7">
    <w:p w14:paraId="3C269716" w14:textId="77777777" w:rsidR="005932DF" w:rsidRPr="00336725" w:rsidRDefault="005932DF" w:rsidP="005932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 w:rsidRPr="00336725">
        <w:rPr>
          <w:sz w:val="20"/>
          <w:szCs w:val="20"/>
          <w:vertAlign w:val="superscript"/>
        </w:rPr>
        <w:footnoteRef/>
      </w:r>
      <w:r w:rsidRPr="00336725">
        <w:rPr>
          <w:color w:val="000000"/>
          <w:sz w:val="20"/>
          <w:szCs w:val="20"/>
        </w:rPr>
        <w:t xml:space="preserve"> How COVID-19 impacted supply chains and what comes next, EY, 2021.</w:t>
      </w:r>
    </w:p>
  </w:footnote>
  <w:footnote w:id="8">
    <w:p w14:paraId="2F7F0A0C" w14:textId="77777777" w:rsidR="005932DF" w:rsidRPr="00336725" w:rsidRDefault="005932DF" w:rsidP="005932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 w:rsidRPr="00336725">
        <w:rPr>
          <w:sz w:val="20"/>
          <w:szCs w:val="20"/>
          <w:vertAlign w:val="superscript"/>
        </w:rPr>
        <w:footnoteRef/>
      </w:r>
      <w:r w:rsidRPr="00336725">
        <w:rPr>
          <w:color w:val="000000"/>
          <w:sz w:val="20"/>
          <w:szCs w:val="20"/>
        </w:rPr>
        <w:t xml:space="preserve"> Global shortage of personal protective equipment, </w:t>
      </w:r>
      <w:proofErr w:type="spellStart"/>
      <w:r w:rsidRPr="00336725">
        <w:rPr>
          <w:color w:val="000000"/>
          <w:sz w:val="20"/>
          <w:szCs w:val="20"/>
        </w:rPr>
        <w:t>Burki</w:t>
      </w:r>
      <w:proofErr w:type="spellEnd"/>
      <w:r w:rsidRPr="00336725">
        <w:rPr>
          <w:color w:val="000000"/>
          <w:sz w:val="20"/>
          <w:szCs w:val="20"/>
        </w:rPr>
        <w:t xml:space="preserve"> T., 2020</w:t>
      </w:r>
    </w:p>
    <w:p w14:paraId="37B14D25" w14:textId="77777777" w:rsidR="005932DF" w:rsidRDefault="005932DF" w:rsidP="005932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</w:footnote>
  <w:footnote w:id="9">
    <w:p w14:paraId="27E955AA" w14:textId="35C372CE" w:rsidR="005932DF" w:rsidRPr="00336725" w:rsidRDefault="005932DF" w:rsidP="005932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 w:rsidRPr="00336725">
        <w:rPr>
          <w:sz w:val="20"/>
          <w:szCs w:val="20"/>
          <w:vertAlign w:val="superscript"/>
        </w:rPr>
        <w:footnoteRef/>
      </w:r>
      <w:r w:rsidRPr="00336725">
        <w:rPr>
          <w:color w:val="000000"/>
          <w:sz w:val="20"/>
          <w:szCs w:val="20"/>
        </w:rPr>
        <w:t xml:space="preserve"> Using mobile big data to help inform the fight against COVID-19 in the Democratic Republic of Congo, GSMA, 2020</w:t>
      </w:r>
    </w:p>
  </w:footnote>
  <w:footnote w:id="10">
    <w:p w14:paraId="3D8830B3" w14:textId="397622C9" w:rsidR="005932DF" w:rsidRPr="00336725" w:rsidRDefault="005932DF" w:rsidP="005932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 w:rsidRPr="00336725">
        <w:rPr>
          <w:sz w:val="20"/>
          <w:szCs w:val="20"/>
          <w:vertAlign w:val="superscript"/>
        </w:rPr>
        <w:footnoteRef/>
      </w:r>
      <w:r w:rsidRPr="00336725">
        <w:rPr>
          <w:color w:val="000000"/>
          <w:sz w:val="20"/>
          <w:szCs w:val="20"/>
        </w:rPr>
        <w:t xml:space="preserve"> UNICEF, Using Data Innovation to Improve Health Outcomes in Uganda, 2021</w:t>
      </w:r>
    </w:p>
  </w:footnote>
  <w:footnote w:id="11">
    <w:p w14:paraId="2CC129FB" w14:textId="71D51FFA" w:rsidR="005932DF" w:rsidRPr="00336725" w:rsidRDefault="005932DF" w:rsidP="005932D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 w:rsidRPr="00336725">
        <w:rPr>
          <w:sz w:val="20"/>
          <w:szCs w:val="20"/>
          <w:vertAlign w:val="superscript"/>
        </w:rPr>
        <w:footnoteRef/>
      </w:r>
      <w:r w:rsidRPr="00336725">
        <w:rPr>
          <w:color w:val="000000"/>
          <w:sz w:val="20"/>
          <w:szCs w:val="20"/>
        </w:rPr>
        <w:t xml:space="preserve"> Efficient and targeted COVID-19 border testing via reinforcement learning, </w:t>
      </w:r>
      <w:proofErr w:type="spellStart"/>
      <w:r w:rsidRPr="00336725">
        <w:rPr>
          <w:color w:val="000000"/>
          <w:sz w:val="20"/>
          <w:szCs w:val="20"/>
        </w:rPr>
        <w:t>Hamsa</w:t>
      </w:r>
      <w:proofErr w:type="spellEnd"/>
      <w:r w:rsidRPr="00336725">
        <w:rPr>
          <w:color w:val="000000"/>
          <w:sz w:val="20"/>
          <w:szCs w:val="20"/>
        </w:rPr>
        <w:t xml:space="preserve"> et al, Nature, 2021</w:t>
      </w:r>
    </w:p>
  </w:footnote>
  <w:footnote w:id="12">
    <w:p w14:paraId="09744BB1" w14:textId="5D5A8B09" w:rsidR="005932DF" w:rsidRPr="00336725" w:rsidRDefault="005932DF" w:rsidP="005932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 w:rsidRPr="00336725">
        <w:rPr>
          <w:sz w:val="20"/>
          <w:szCs w:val="20"/>
          <w:vertAlign w:val="superscript"/>
        </w:rPr>
        <w:footnoteRef/>
      </w:r>
      <w:r w:rsidRPr="00336725">
        <w:rPr>
          <w:color w:val="000000"/>
          <w:sz w:val="20"/>
          <w:szCs w:val="20"/>
        </w:rPr>
        <w:t xml:space="preserve"> WHO Chatbot available at: https://www.whatsapp.com/coronavirus/</w:t>
      </w:r>
    </w:p>
  </w:footnote>
  <w:footnote w:id="13">
    <w:p w14:paraId="4D88800B" w14:textId="219A38C4" w:rsidR="005932DF" w:rsidRDefault="005932DF" w:rsidP="005932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 w:rsidRPr="00336725">
        <w:rPr>
          <w:sz w:val="20"/>
          <w:szCs w:val="20"/>
          <w:vertAlign w:val="superscript"/>
        </w:rPr>
        <w:footnoteRef/>
      </w:r>
      <w:r w:rsidRPr="00336725">
        <w:rPr>
          <w:color w:val="000000"/>
          <w:sz w:val="20"/>
          <w:szCs w:val="20"/>
        </w:rPr>
        <w:t xml:space="preserve"> WHO launches a chatbot on Facebook Messenger to combat COVID-19 misinformation, WHO, 2020</w:t>
      </w:r>
    </w:p>
  </w:footnote>
  <w:footnote w:id="14">
    <w:p w14:paraId="08A50F6D" w14:textId="29676804" w:rsidR="005932DF" w:rsidRPr="00E94BFE" w:rsidRDefault="005932DF" w:rsidP="005932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 w:rsidRPr="00E94BFE">
        <w:rPr>
          <w:sz w:val="20"/>
          <w:szCs w:val="20"/>
          <w:vertAlign w:val="superscript"/>
        </w:rPr>
        <w:footnoteRef/>
      </w:r>
      <w:r w:rsidRPr="00E94BFE">
        <w:rPr>
          <w:color w:val="000000"/>
          <w:sz w:val="20"/>
          <w:szCs w:val="20"/>
        </w:rPr>
        <w:t xml:space="preserve"> Oxford scientists develop rapid testing technology for COVID-19, University of Oxford, 2020</w:t>
      </w:r>
    </w:p>
  </w:footnote>
  <w:footnote w:id="15">
    <w:p w14:paraId="3F4D6B84" w14:textId="62A64D93" w:rsidR="005932DF" w:rsidRPr="00E94BFE" w:rsidRDefault="005932DF" w:rsidP="005932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 w:rsidRPr="00E94BFE">
        <w:rPr>
          <w:sz w:val="20"/>
          <w:szCs w:val="20"/>
          <w:vertAlign w:val="superscript"/>
        </w:rPr>
        <w:footnoteRef/>
      </w:r>
      <w:r w:rsidRPr="00E94BFE">
        <w:rPr>
          <w:color w:val="000000"/>
          <w:sz w:val="20"/>
          <w:szCs w:val="20"/>
        </w:rPr>
        <w:t xml:space="preserve">  How Telehealth company </w:t>
      </w:r>
      <w:proofErr w:type="spellStart"/>
      <w:r w:rsidRPr="00E94BFE">
        <w:rPr>
          <w:color w:val="000000"/>
          <w:sz w:val="20"/>
          <w:szCs w:val="20"/>
        </w:rPr>
        <w:t>Coviu</w:t>
      </w:r>
      <w:proofErr w:type="spellEnd"/>
      <w:r w:rsidRPr="00E94BFE">
        <w:rPr>
          <w:color w:val="000000"/>
          <w:sz w:val="20"/>
          <w:szCs w:val="20"/>
        </w:rPr>
        <w:t xml:space="preserve"> used the pandemic to boost their business, Australian Institute of Company Directors, 2020</w:t>
      </w:r>
    </w:p>
  </w:footnote>
  <w:footnote w:id="16">
    <w:p w14:paraId="18227328" w14:textId="09BDB2E8" w:rsidR="005932DF" w:rsidRPr="00E94BFE" w:rsidRDefault="005932DF" w:rsidP="00E94BFE">
      <w:pPr>
        <w:spacing w:after="0"/>
        <w:rPr>
          <w:sz w:val="20"/>
          <w:szCs w:val="20"/>
          <w:highlight w:val="yellow"/>
        </w:rPr>
      </w:pPr>
      <w:r w:rsidRPr="00E94BFE">
        <w:rPr>
          <w:sz w:val="20"/>
          <w:szCs w:val="20"/>
          <w:vertAlign w:val="superscript"/>
        </w:rPr>
        <w:footnoteRef/>
      </w:r>
      <w:r w:rsidRPr="00E94BFE">
        <w:rPr>
          <w:sz w:val="20"/>
          <w:szCs w:val="20"/>
        </w:rPr>
        <w:t xml:space="preserve"> Health technology report, ATSE, 2020</w:t>
      </w:r>
    </w:p>
  </w:footnote>
  <w:footnote w:id="17">
    <w:p w14:paraId="7CA894F4" w14:textId="582463C7" w:rsidR="005932DF" w:rsidRDefault="005932DF" w:rsidP="005932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 w:rsidRPr="00E94BFE">
        <w:rPr>
          <w:sz w:val="20"/>
          <w:szCs w:val="20"/>
          <w:vertAlign w:val="superscript"/>
        </w:rPr>
        <w:footnoteRef/>
      </w:r>
      <w:r w:rsidRPr="00E94BFE">
        <w:rPr>
          <w:color w:val="000000"/>
          <w:sz w:val="20"/>
          <w:szCs w:val="20"/>
        </w:rPr>
        <w:t xml:space="preserve"> Medical PPE unfit for women on COVID-19 frontlines, Owings L, 2021</w:t>
      </w:r>
    </w:p>
  </w:footnote>
  <w:footnote w:id="18">
    <w:p w14:paraId="6A674328" w14:textId="103739AA" w:rsidR="005932DF" w:rsidRPr="00E94BFE" w:rsidRDefault="005932DF" w:rsidP="005932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 w:rsidRPr="00E94BFE">
        <w:rPr>
          <w:sz w:val="20"/>
          <w:szCs w:val="20"/>
          <w:vertAlign w:val="superscript"/>
        </w:rPr>
        <w:footnoteRef/>
      </w:r>
      <w:r w:rsidRPr="00E94BFE">
        <w:rPr>
          <w:color w:val="000000"/>
          <w:sz w:val="20"/>
          <w:szCs w:val="20"/>
        </w:rPr>
        <w:t xml:space="preserve"> Digital Poverty and its Impact on Education Inequality, Learning Hive.2022</w:t>
      </w:r>
    </w:p>
  </w:footnote>
  <w:footnote w:id="19">
    <w:p w14:paraId="168852BD" w14:textId="215202BD" w:rsidR="005932DF" w:rsidRPr="00E94BFE" w:rsidRDefault="005932DF" w:rsidP="005932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 w:rsidRPr="00E94BFE">
        <w:rPr>
          <w:sz w:val="20"/>
          <w:szCs w:val="20"/>
          <w:vertAlign w:val="superscript"/>
        </w:rPr>
        <w:footnoteRef/>
      </w:r>
      <w:r w:rsidRPr="00E94BFE">
        <w:rPr>
          <w:color w:val="000000"/>
          <w:sz w:val="20"/>
          <w:szCs w:val="20"/>
        </w:rPr>
        <w:t xml:space="preserve"> Customized design and 3D printing of face seal for an N95 filtering facepiece respirator, Cai et al, 2018</w:t>
      </w:r>
    </w:p>
  </w:footnote>
  <w:footnote w:id="20">
    <w:p w14:paraId="06DAE425" w14:textId="7E771ACA" w:rsidR="005932DF" w:rsidRPr="00E94BFE" w:rsidRDefault="005932DF" w:rsidP="005932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 w:rsidRPr="00E94BFE">
        <w:rPr>
          <w:sz w:val="20"/>
          <w:szCs w:val="20"/>
          <w:vertAlign w:val="superscript"/>
        </w:rPr>
        <w:footnoteRef/>
      </w:r>
      <w:r w:rsidRPr="00E94BFE">
        <w:rPr>
          <w:color w:val="000000"/>
          <w:sz w:val="20"/>
          <w:szCs w:val="20"/>
        </w:rPr>
        <w:t xml:space="preserve"> </w:t>
      </w:r>
      <w:proofErr w:type="spellStart"/>
      <w:r w:rsidRPr="00E94BFE">
        <w:rPr>
          <w:color w:val="000000"/>
          <w:sz w:val="20"/>
          <w:szCs w:val="20"/>
        </w:rPr>
        <w:t>CallGenie</w:t>
      </w:r>
      <w:proofErr w:type="spellEnd"/>
      <w:r w:rsidRPr="00E94BFE">
        <w:rPr>
          <w:color w:val="000000"/>
          <w:sz w:val="20"/>
          <w:szCs w:val="20"/>
        </w:rPr>
        <w:t xml:space="preserve"> - Video Calls Direct to Their TV, Age Space</w:t>
      </w:r>
    </w:p>
  </w:footnote>
  <w:footnote w:id="21">
    <w:p w14:paraId="166F1DDC" w14:textId="2A4E8B87" w:rsidR="005932DF" w:rsidRPr="00E94BFE" w:rsidRDefault="005932DF" w:rsidP="005932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 w:rsidRPr="00E94BFE">
        <w:rPr>
          <w:sz w:val="20"/>
          <w:szCs w:val="20"/>
          <w:vertAlign w:val="superscript"/>
        </w:rPr>
        <w:footnoteRef/>
      </w:r>
      <w:r w:rsidRPr="00E94BFE">
        <w:rPr>
          <w:color w:val="000000"/>
          <w:sz w:val="20"/>
          <w:szCs w:val="20"/>
        </w:rPr>
        <w:t xml:space="preserve"> </w:t>
      </w:r>
      <w:proofErr w:type="spellStart"/>
      <w:r w:rsidRPr="00E94BFE">
        <w:rPr>
          <w:color w:val="000000"/>
          <w:sz w:val="20"/>
          <w:szCs w:val="20"/>
        </w:rPr>
        <w:t>OxERA</w:t>
      </w:r>
      <w:proofErr w:type="spellEnd"/>
      <w:r w:rsidRPr="00E94BFE">
        <w:rPr>
          <w:color w:val="000000"/>
          <w:sz w:val="20"/>
          <w:szCs w:val="20"/>
        </w:rPr>
        <w:t xml:space="preserve">® DEVICE, </w:t>
      </w:r>
      <w:proofErr w:type="spellStart"/>
      <w:r w:rsidRPr="00E94BFE">
        <w:rPr>
          <w:color w:val="000000"/>
          <w:sz w:val="20"/>
          <w:szCs w:val="20"/>
        </w:rPr>
        <w:t>Umoya</w:t>
      </w:r>
      <w:proofErr w:type="spellEnd"/>
      <w:r w:rsidRPr="00E94BFE">
        <w:rPr>
          <w:color w:val="000000"/>
          <w:sz w:val="20"/>
          <w:szCs w:val="20"/>
        </w:rPr>
        <w:t>, 2021</w:t>
      </w:r>
    </w:p>
  </w:footnote>
  <w:footnote w:id="22">
    <w:p w14:paraId="3FD94029" w14:textId="2B07B230" w:rsidR="005932DF" w:rsidRPr="00E94BFE" w:rsidRDefault="005932DF" w:rsidP="005932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 w:rsidRPr="00E94BFE">
        <w:rPr>
          <w:sz w:val="20"/>
          <w:szCs w:val="20"/>
          <w:vertAlign w:val="superscript"/>
        </w:rPr>
        <w:footnoteRef/>
      </w:r>
      <w:r w:rsidRPr="00E94BFE">
        <w:rPr>
          <w:color w:val="000000"/>
          <w:sz w:val="20"/>
          <w:szCs w:val="20"/>
        </w:rPr>
        <w:t xml:space="preserve">  Learning Equality, </w:t>
      </w:r>
      <w:proofErr w:type="spellStart"/>
      <w:r w:rsidRPr="00E94BFE">
        <w:rPr>
          <w:color w:val="000000"/>
          <w:sz w:val="20"/>
          <w:szCs w:val="20"/>
        </w:rPr>
        <w:t>Kolibri</w:t>
      </w:r>
      <w:proofErr w:type="spellEnd"/>
      <w:r w:rsidRPr="00E94BFE">
        <w:rPr>
          <w:color w:val="000000"/>
          <w:sz w:val="20"/>
          <w:szCs w:val="20"/>
        </w:rPr>
        <w:t>, Date Accessed: July 2022</w:t>
      </w:r>
    </w:p>
  </w:footnote>
  <w:footnote w:id="23">
    <w:p w14:paraId="0C7F4A6D" w14:textId="0D6A2F51" w:rsidR="005932DF" w:rsidRPr="00E94BFE" w:rsidRDefault="005932DF" w:rsidP="005932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 w:rsidRPr="00E94BFE">
        <w:rPr>
          <w:sz w:val="20"/>
          <w:szCs w:val="20"/>
          <w:vertAlign w:val="superscript"/>
        </w:rPr>
        <w:footnoteRef/>
      </w:r>
      <w:r w:rsidRPr="00E94BFE">
        <w:rPr>
          <w:color w:val="000000"/>
          <w:sz w:val="20"/>
          <w:szCs w:val="20"/>
        </w:rPr>
        <w:t xml:space="preserve">  Covid: Pulse oxygen monitors work less well on darker skin, experts say, BBC, 2021</w:t>
      </w:r>
    </w:p>
  </w:footnote>
  <w:footnote w:id="24">
    <w:p w14:paraId="0A56EFCC" w14:textId="2A491BC5" w:rsidR="005932DF" w:rsidRDefault="005932DF" w:rsidP="005932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 w:rsidRPr="00E94BFE">
        <w:rPr>
          <w:sz w:val="20"/>
          <w:szCs w:val="20"/>
          <w:vertAlign w:val="superscript"/>
        </w:rPr>
        <w:footnoteRef/>
      </w:r>
      <w:r w:rsidRPr="00E94BFE">
        <w:rPr>
          <w:color w:val="000000"/>
          <w:sz w:val="20"/>
          <w:szCs w:val="20"/>
        </w:rPr>
        <w:t xml:space="preserve"> Hundreds of AI tools have been built to catch covid. None of them helped., MIT Technology Review, 2021</w:t>
      </w:r>
    </w:p>
  </w:footnote>
  <w:footnote w:id="25">
    <w:p w14:paraId="443A216D" w14:textId="49A01703" w:rsidR="005932DF" w:rsidRPr="00E94BFE" w:rsidRDefault="005932DF" w:rsidP="005932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 w:rsidRPr="00E94BFE">
        <w:rPr>
          <w:sz w:val="20"/>
          <w:szCs w:val="20"/>
          <w:vertAlign w:val="superscript"/>
        </w:rPr>
        <w:footnoteRef/>
      </w:r>
      <w:r w:rsidRPr="00E94BFE">
        <w:rPr>
          <w:color w:val="000000"/>
          <w:sz w:val="20"/>
          <w:szCs w:val="20"/>
        </w:rPr>
        <w:t xml:space="preserve"> COVID-19 Research Project Tracker by UKCDR &amp; </w:t>
      </w:r>
      <w:proofErr w:type="spellStart"/>
      <w:r w:rsidRPr="00E94BFE">
        <w:rPr>
          <w:color w:val="000000"/>
          <w:sz w:val="20"/>
          <w:szCs w:val="20"/>
        </w:rPr>
        <w:t>GloPID</w:t>
      </w:r>
      <w:proofErr w:type="spellEnd"/>
      <w:r w:rsidRPr="00E94BFE">
        <w:rPr>
          <w:color w:val="000000"/>
          <w:sz w:val="20"/>
          <w:szCs w:val="20"/>
        </w:rPr>
        <w:t>-R, Date Accessed: June 2022</w:t>
      </w:r>
    </w:p>
  </w:footnote>
  <w:footnote w:id="26">
    <w:p w14:paraId="052134E8" w14:textId="57775C9D" w:rsidR="005932DF" w:rsidRPr="00E94BFE" w:rsidRDefault="005932DF" w:rsidP="005932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 w:rsidRPr="00E94BFE">
        <w:rPr>
          <w:sz w:val="20"/>
          <w:szCs w:val="20"/>
          <w:vertAlign w:val="superscript"/>
        </w:rPr>
        <w:footnoteRef/>
      </w:r>
      <w:r w:rsidRPr="00E94BFE">
        <w:rPr>
          <w:color w:val="000000"/>
          <w:sz w:val="20"/>
          <w:szCs w:val="20"/>
        </w:rPr>
        <w:t xml:space="preserve"> Expert interviews</w:t>
      </w:r>
    </w:p>
  </w:footnote>
  <w:footnote w:id="27">
    <w:p w14:paraId="65F767BE" w14:textId="23C3E294" w:rsidR="005932DF" w:rsidRPr="00E94BFE" w:rsidRDefault="005932DF" w:rsidP="005932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 w:rsidRPr="00E94BFE">
        <w:rPr>
          <w:sz w:val="20"/>
          <w:szCs w:val="20"/>
          <w:vertAlign w:val="superscript"/>
        </w:rPr>
        <w:footnoteRef/>
      </w:r>
      <w:r w:rsidRPr="00E94BFE">
        <w:rPr>
          <w:color w:val="000000"/>
          <w:sz w:val="20"/>
          <w:szCs w:val="20"/>
        </w:rPr>
        <w:t xml:space="preserve"> </w:t>
      </w:r>
      <w:r w:rsidR="00E94BFE" w:rsidRPr="00E94BFE">
        <w:rPr>
          <w:color w:val="000000"/>
          <w:sz w:val="20"/>
          <w:szCs w:val="20"/>
        </w:rPr>
        <w:t>E</w:t>
      </w:r>
      <w:r w:rsidRPr="00E94BFE">
        <w:rPr>
          <w:color w:val="000000"/>
          <w:sz w:val="20"/>
          <w:szCs w:val="20"/>
        </w:rPr>
        <w:t>xport restrictions do not help fight COVID-19, UNCTAD, 2021</w:t>
      </w:r>
    </w:p>
  </w:footnote>
  <w:footnote w:id="28">
    <w:p w14:paraId="5F53DE74" w14:textId="2326A939" w:rsidR="005932DF" w:rsidRPr="00E94BFE" w:rsidRDefault="005932DF" w:rsidP="005932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 w:rsidRPr="00E94BFE">
        <w:rPr>
          <w:sz w:val="20"/>
          <w:szCs w:val="20"/>
          <w:vertAlign w:val="superscript"/>
        </w:rPr>
        <w:footnoteRef/>
      </w:r>
      <w:r w:rsidRPr="00E94BFE">
        <w:rPr>
          <w:color w:val="000000"/>
          <w:sz w:val="20"/>
          <w:szCs w:val="20"/>
        </w:rPr>
        <w:t xml:space="preserve">  Expert interviews</w:t>
      </w:r>
    </w:p>
  </w:footnote>
  <w:footnote w:id="29">
    <w:p w14:paraId="2F8A00B4" w14:textId="2C918D7D" w:rsidR="005932DF" w:rsidRPr="00E94BFE" w:rsidRDefault="005932DF" w:rsidP="005932D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 w:rsidRPr="00E94BFE">
        <w:rPr>
          <w:sz w:val="20"/>
          <w:szCs w:val="20"/>
          <w:vertAlign w:val="superscript"/>
        </w:rPr>
        <w:footnoteRef/>
      </w:r>
      <w:r w:rsidRPr="00E94BFE">
        <w:rPr>
          <w:color w:val="000000"/>
          <w:sz w:val="20"/>
          <w:szCs w:val="20"/>
        </w:rPr>
        <w:t xml:space="preserve"> From clothing production to PPE manufacturing: factories pivot during the pandemic, Better Work, 2020</w:t>
      </w:r>
    </w:p>
  </w:footnote>
  <w:footnote w:id="30">
    <w:p w14:paraId="5C49B6D5" w14:textId="44F2534C" w:rsidR="005932DF" w:rsidRDefault="005932DF" w:rsidP="005932D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E94BFE">
        <w:rPr>
          <w:sz w:val="20"/>
          <w:szCs w:val="20"/>
          <w:vertAlign w:val="superscript"/>
        </w:rPr>
        <w:footnoteRef/>
      </w:r>
      <w:r w:rsidRPr="00E94BFE">
        <w:rPr>
          <w:color w:val="000000"/>
          <w:sz w:val="20"/>
          <w:szCs w:val="20"/>
        </w:rPr>
        <w:t xml:space="preserve"> Coronavirus: inside story of how Mercedes F1 and academics fast- tracked </w:t>
      </w:r>
      <w:proofErr w:type="spellStart"/>
      <w:r w:rsidRPr="00E94BFE">
        <w:rPr>
          <w:color w:val="000000"/>
          <w:sz w:val="20"/>
          <w:szCs w:val="20"/>
        </w:rPr>
        <w:t>life saving</w:t>
      </w:r>
      <w:proofErr w:type="spellEnd"/>
      <w:r w:rsidRPr="00E94BFE">
        <w:rPr>
          <w:color w:val="000000"/>
          <w:sz w:val="20"/>
          <w:szCs w:val="20"/>
        </w:rPr>
        <w:t xml:space="preserve"> breathing aid, The Conversation, 2020</w:t>
      </w:r>
    </w:p>
  </w:footnote>
  <w:footnote w:id="31">
    <w:p w14:paraId="12F7E11F" w14:textId="3760A498" w:rsidR="005932DF" w:rsidRPr="00E94BFE" w:rsidRDefault="005932DF" w:rsidP="005932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 w:rsidRPr="00E94BFE">
        <w:rPr>
          <w:sz w:val="20"/>
          <w:szCs w:val="20"/>
          <w:vertAlign w:val="superscript"/>
        </w:rPr>
        <w:footnoteRef/>
      </w:r>
      <w:r w:rsidRPr="00E94BFE">
        <w:rPr>
          <w:color w:val="000000"/>
          <w:sz w:val="20"/>
          <w:szCs w:val="20"/>
        </w:rPr>
        <w:t xml:space="preserve"> </w:t>
      </w:r>
      <w:proofErr w:type="spellStart"/>
      <w:r w:rsidRPr="00E94BFE">
        <w:rPr>
          <w:color w:val="000000"/>
          <w:sz w:val="20"/>
          <w:szCs w:val="20"/>
        </w:rPr>
        <w:t>Formlabs</w:t>
      </w:r>
      <w:proofErr w:type="spellEnd"/>
      <w:r w:rsidRPr="00E94BFE">
        <w:rPr>
          <w:color w:val="000000"/>
          <w:sz w:val="20"/>
          <w:szCs w:val="20"/>
        </w:rPr>
        <w:t xml:space="preserve">’ 3D Printed </w:t>
      </w:r>
      <w:proofErr w:type="spellStart"/>
      <w:r w:rsidRPr="00E94BFE">
        <w:rPr>
          <w:color w:val="000000"/>
          <w:sz w:val="20"/>
          <w:szCs w:val="20"/>
        </w:rPr>
        <w:t>Naspharyngeal</w:t>
      </w:r>
      <w:proofErr w:type="spellEnd"/>
      <w:r w:rsidRPr="00E94BFE">
        <w:rPr>
          <w:color w:val="000000"/>
          <w:sz w:val="20"/>
          <w:szCs w:val="20"/>
        </w:rPr>
        <w:t xml:space="preserve"> Test Swabs Honoured as a World Changing </w:t>
      </w:r>
      <w:r w:rsidR="00E94BFE" w:rsidRPr="00E94BFE">
        <w:rPr>
          <w:color w:val="000000"/>
          <w:sz w:val="20"/>
          <w:szCs w:val="20"/>
        </w:rPr>
        <w:t>Idea</w:t>
      </w:r>
      <w:r w:rsidRPr="00E94BFE">
        <w:rPr>
          <w:color w:val="000000"/>
          <w:sz w:val="20"/>
          <w:szCs w:val="20"/>
        </w:rPr>
        <w:t xml:space="preserve"> by Fast Company, </w:t>
      </w:r>
      <w:proofErr w:type="spellStart"/>
      <w:r w:rsidRPr="00E94BFE">
        <w:rPr>
          <w:color w:val="000000"/>
          <w:sz w:val="20"/>
          <w:szCs w:val="20"/>
        </w:rPr>
        <w:t>Formlabs</w:t>
      </w:r>
      <w:proofErr w:type="spellEnd"/>
      <w:r w:rsidRPr="00E94BFE">
        <w:rPr>
          <w:color w:val="000000"/>
          <w:sz w:val="20"/>
          <w:szCs w:val="20"/>
        </w:rPr>
        <w:t>, 2021</w:t>
      </w:r>
    </w:p>
  </w:footnote>
  <w:footnote w:id="32">
    <w:p w14:paraId="4A8430A3" w14:textId="1311F0AC" w:rsidR="005932DF" w:rsidRDefault="005932DF" w:rsidP="005932D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E94BFE">
        <w:rPr>
          <w:sz w:val="20"/>
          <w:szCs w:val="20"/>
          <w:vertAlign w:val="superscript"/>
        </w:rPr>
        <w:footnoteRef/>
      </w:r>
      <w:r w:rsidRPr="00E94BFE">
        <w:rPr>
          <w:color w:val="000000"/>
          <w:sz w:val="20"/>
          <w:szCs w:val="20"/>
        </w:rPr>
        <w:t xml:space="preserve"> COVID-19 diagnostics: preserving manufacturing capacity for future pandemics, </w:t>
      </w:r>
      <w:proofErr w:type="spellStart"/>
      <w:r w:rsidRPr="00E94BFE">
        <w:rPr>
          <w:color w:val="000000"/>
          <w:sz w:val="20"/>
          <w:szCs w:val="20"/>
        </w:rPr>
        <w:t>Hannay</w:t>
      </w:r>
      <w:proofErr w:type="spellEnd"/>
      <w:r w:rsidRPr="00E94BFE">
        <w:rPr>
          <w:color w:val="000000"/>
          <w:sz w:val="20"/>
          <w:szCs w:val="20"/>
        </w:rPr>
        <w:t xml:space="preserve"> et al, 2022</w:t>
      </w:r>
    </w:p>
  </w:footnote>
  <w:footnote w:id="33">
    <w:p w14:paraId="4C4AB6E7" w14:textId="77777777" w:rsidR="005932DF" w:rsidRDefault="005932DF" w:rsidP="005932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[1] Supply chain disruptions and the effects on the global economy, ECB, 2021</w:t>
      </w:r>
    </w:p>
  </w:footnote>
  <w:footnote w:id="34">
    <w:p w14:paraId="6957A604" w14:textId="46307B8A" w:rsidR="005932DF" w:rsidRPr="00E94BFE" w:rsidRDefault="005932DF" w:rsidP="005932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 w:rsidRPr="00E94BFE">
        <w:rPr>
          <w:sz w:val="20"/>
          <w:szCs w:val="20"/>
          <w:vertAlign w:val="superscript"/>
        </w:rPr>
        <w:footnoteRef/>
      </w:r>
      <w:r w:rsidRPr="00E94BFE">
        <w:rPr>
          <w:color w:val="000000"/>
          <w:sz w:val="20"/>
          <w:szCs w:val="20"/>
        </w:rPr>
        <w:t xml:space="preserve"> C3.AI Data Lake, website</w:t>
      </w:r>
    </w:p>
  </w:footnote>
  <w:footnote w:id="35">
    <w:p w14:paraId="6288C915" w14:textId="07B5C652" w:rsidR="005932DF" w:rsidRPr="00E94BFE" w:rsidRDefault="005932DF" w:rsidP="005932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 w:rsidRPr="00E94BFE">
        <w:rPr>
          <w:sz w:val="20"/>
          <w:szCs w:val="20"/>
          <w:vertAlign w:val="superscript"/>
        </w:rPr>
        <w:footnoteRef/>
      </w:r>
      <w:r w:rsidRPr="00E94BFE">
        <w:rPr>
          <w:color w:val="000000"/>
          <w:sz w:val="20"/>
          <w:szCs w:val="20"/>
        </w:rPr>
        <w:t xml:space="preserve"> Responding To </w:t>
      </w:r>
      <w:proofErr w:type="gramStart"/>
      <w:r w:rsidRPr="00E94BFE">
        <w:rPr>
          <w:color w:val="000000"/>
          <w:sz w:val="20"/>
          <w:szCs w:val="20"/>
        </w:rPr>
        <w:t>The</w:t>
      </w:r>
      <w:proofErr w:type="gramEnd"/>
      <w:r w:rsidRPr="00E94BFE">
        <w:rPr>
          <w:color w:val="000000"/>
          <w:sz w:val="20"/>
          <w:szCs w:val="20"/>
        </w:rPr>
        <w:t xml:space="preserve"> Covid-19 Crisis In Mongolia With A Climate-friendly Central Vaccine Store, World Bank, 2022.</w:t>
      </w:r>
    </w:p>
  </w:footnote>
  <w:footnote w:id="36">
    <w:p w14:paraId="34971E78" w14:textId="7EF08474" w:rsidR="005932DF" w:rsidRPr="00E94BFE" w:rsidRDefault="005932DF" w:rsidP="005932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 w:rsidRPr="00E94BFE">
        <w:rPr>
          <w:sz w:val="20"/>
          <w:szCs w:val="20"/>
          <w:vertAlign w:val="superscript"/>
        </w:rPr>
        <w:footnoteRef/>
      </w:r>
      <w:r w:rsidRPr="00E94BFE">
        <w:rPr>
          <w:color w:val="000000"/>
          <w:sz w:val="20"/>
          <w:szCs w:val="20"/>
        </w:rPr>
        <w:t xml:space="preserve"> </w:t>
      </w:r>
      <w:r w:rsidR="00E94BFE" w:rsidRPr="00E94BFE">
        <w:rPr>
          <w:color w:val="000000"/>
          <w:sz w:val="20"/>
          <w:szCs w:val="20"/>
        </w:rPr>
        <w:t>I</w:t>
      </w:r>
      <w:r w:rsidRPr="00E94BFE">
        <w:rPr>
          <w:color w:val="000000"/>
          <w:sz w:val="20"/>
          <w:szCs w:val="20"/>
        </w:rPr>
        <w:t>oT and the Supply Chain: How Machine Learning Eases Bottlenecks, DIGI, 2021</w:t>
      </w:r>
    </w:p>
  </w:footnote>
  <w:footnote w:id="37">
    <w:p w14:paraId="2478B464" w14:textId="14A310B7" w:rsidR="005932DF" w:rsidRPr="00E94BFE" w:rsidRDefault="005932DF" w:rsidP="005932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 w:rsidRPr="00E94BFE">
        <w:rPr>
          <w:sz w:val="20"/>
          <w:szCs w:val="20"/>
          <w:vertAlign w:val="superscript"/>
        </w:rPr>
        <w:footnoteRef/>
      </w:r>
      <w:r w:rsidRPr="00E94BFE">
        <w:rPr>
          <w:color w:val="000000"/>
          <w:sz w:val="20"/>
          <w:szCs w:val="20"/>
        </w:rPr>
        <w:t xml:space="preserve"> See, for example: IoT and the Coffee Supply Chain, DIGI, 2021</w:t>
      </w:r>
    </w:p>
  </w:footnote>
  <w:footnote w:id="38">
    <w:p w14:paraId="45AD2F27" w14:textId="6B28BB37" w:rsidR="005932DF" w:rsidRDefault="005932DF" w:rsidP="005932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 w:rsidRPr="00E94BFE">
        <w:rPr>
          <w:sz w:val="20"/>
          <w:szCs w:val="20"/>
          <w:vertAlign w:val="superscript"/>
        </w:rPr>
        <w:footnoteRef/>
      </w:r>
      <w:r w:rsidRPr="00E94BFE">
        <w:rPr>
          <w:color w:val="000000"/>
          <w:sz w:val="20"/>
          <w:szCs w:val="20"/>
        </w:rPr>
        <w:t xml:space="preserve"> Building back better: A sustainable, resilient recovery after COVID-19, OECD, 20</w:t>
      </w:r>
    </w:p>
  </w:footnote>
  <w:footnote w:id="39">
    <w:p w14:paraId="1FF6C84E" w14:textId="52720D89" w:rsidR="005932DF" w:rsidRPr="00E94BFE" w:rsidRDefault="005932DF" w:rsidP="005932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 w:rsidRPr="00E94BFE">
        <w:rPr>
          <w:sz w:val="20"/>
          <w:szCs w:val="20"/>
          <w:vertAlign w:val="superscript"/>
        </w:rPr>
        <w:footnoteRef/>
      </w:r>
      <w:r w:rsidRPr="00E94BFE">
        <w:rPr>
          <w:color w:val="000000"/>
          <w:sz w:val="20"/>
          <w:szCs w:val="20"/>
        </w:rPr>
        <w:t xml:space="preserve"> Solar energy ensures reliable power to India’s rural health clinics, Energizing rural India, 2021</w:t>
      </w:r>
    </w:p>
  </w:footnote>
  <w:footnote w:id="40">
    <w:p w14:paraId="596F29B5" w14:textId="1C99D24F" w:rsidR="005932DF" w:rsidRDefault="005932DF" w:rsidP="005932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 w:rsidRPr="00E94BFE">
        <w:rPr>
          <w:sz w:val="20"/>
          <w:szCs w:val="20"/>
          <w:vertAlign w:val="superscript"/>
        </w:rPr>
        <w:footnoteRef/>
      </w:r>
      <w:r w:rsidRPr="00E94BFE">
        <w:rPr>
          <w:color w:val="000000"/>
          <w:sz w:val="20"/>
          <w:szCs w:val="20"/>
        </w:rPr>
        <w:t xml:space="preserve"> Telecom security during a pandemic, </w:t>
      </w:r>
      <w:proofErr w:type="spellStart"/>
      <w:r w:rsidRPr="00E94BFE">
        <w:rPr>
          <w:color w:val="000000"/>
          <w:sz w:val="20"/>
          <w:szCs w:val="20"/>
        </w:rPr>
        <w:t>Enisa</w:t>
      </w:r>
      <w:proofErr w:type="spellEnd"/>
      <w:r w:rsidRPr="00E94BFE">
        <w:rPr>
          <w:color w:val="000000"/>
          <w:sz w:val="20"/>
          <w:szCs w:val="20"/>
        </w:rPr>
        <w:t>, 2020</w:t>
      </w:r>
    </w:p>
  </w:footnote>
  <w:footnote w:id="41">
    <w:p w14:paraId="189FE8A3" w14:textId="4A5E81CB" w:rsidR="005932DF" w:rsidRPr="00E94BFE" w:rsidRDefault="005932DF" w:rsidP="005932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 w:rsidRPr="00E94BFE">
        <w:rPr>
          <w:sz w:val="20"/>
          <w:szCs w:val="20"/>
          <w:vertAlign w:val="superscript"/>
        </w:rPr>
        <w:footnoteRef/>
      </w:r>
      <w:r w:rsidRPr="00E94BFE">
        <w:rPr>
          <w:color w:val="000000"/>
          <w:sz w:val="20"/>
          <w:szCs w:val="20"/>
        </w:rPr>
        <w:t xml:space="preserve"> Expert interviews.</w:t>
      </w:r>
    </w:p>
  </w:footnote>
  <w:footnote w:id="42">
    <w:p w14:paraId="49AC6D90" w14:textId="239190A6" w:rsidR="005932DF" w:rsidRDefault="005932DF" w:rsidP="005932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 w:rsidRPr="00E94BFE">
        <w:rPr>
          <w:sz w:val="20"/>
          <w:szCs w:val="20"/>
          <w:vertAlign w:val="superscript"/>
        </w:rPr>
        <w:footnoteRef/>
      </w:r>
      <w:r w:rsidRPr="00E94BFE">
        <w:rPr>
          <w:color w:val="000000"/>
          <w:sz w:val="20"/>
          <w:szCs w:val="20"/>
        </w:rPr>
        <w:t xml:space="preserve"> A systems approach to infrastructure delivery, Institution of Civil Engineers, 2020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C9D92" w14:textId="76546F73" w:rsidR="006653A0" w:rsidRDefault="006306C1">
    <w:pPr>
      <w:pStyle w:val="Header"/>
    </w:pPr>
    <w:r w:rsidRPr="00D40B19">
      <w:rPr>
        <w:noProof/>
      </w:rPr>
      <w:drawing>
        <wp:anchor distT="0" distB="0" distL="114300" distR="114300" simplePos="0" relativeHeight="251658242" behindDoc="1" locked="0" layoutInCell="1" allowOverlap="1" wp14:anchorId="19D16640" wp14:editId="4F7F0405">
          <wp:simplePos x="0" y="0"/>
          <wp:positionH relativeFrom="margin">
            <wp:posOffset>4137025</wp:posOffset>
          </wp:positionH>
          <wp:positionV relativeFrom="paragraph">
            <wp:posOffset>-78740</wp:posOffset>
          </wp:positionV>
          <wp:extent cx="1664970" cy="454660"/>
          <wp:effectExtent l="0" t="0" r="0" b="254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1" behindDoc="0" locked="0" layoutInCell="1" allowOverlap="1" wp14:anchorId="53522D8A" wp14:editId="4222CC86">
          <wp:simplePos x="0" y="0"/>
          <wp:positionH relativeFrom="column">
            <wp:posOffset>-633095</wp:posOffset>
          </wp:positionH>
          <wp:positionV relativeFrom="paragraph">
            <wp:posOffset>-221615</wp:posOffset>
          </wp:positionV>
          <wp:extent cx="3159760" cy="665480"/>
          <wp:effectExtent l="0" t="0" r="254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26" t="39571" r="13750" b="40645"/>
                  <a:stretch>
                    <a:fillRect/>
                  </a:stretch>
                </pic:blipFill>
                <pic:spPr bwMode="auto">
                  <a:xfrm>
                    <a:off x="0" y="0"/>
                    <a:ext cx="3159760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5951"/>
    <w:multiLevelType w:val="hybridMultilevel"/>
    <w:tmpl w:val="685ACB98"/>
    <w:lvl w:ilvl="0" w:tplc="0574AA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2F4B5C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66A4B8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2AE08B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A981FD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BCACFA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D98068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834DE2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CB460A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CE3EAA"/>
    <w:multiLevelType w:val="hybridMultilevel"/>
    <w:tmpl w:val="9BBABE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303763"/>
    <w:multiLevelType w:val="hybridMultilevel"/>
    <w:tmpl w:val="028618DC"/>
    <w:lvl w:ilvl="0" w:tplc="C7048CC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F6D6C"/>
    <w:multiLevelType w:val="multilevel"/>
    <w:tmpl w:val="26F28B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42F11"/>
    <w:multiLevelType w:val="hybridMultilevel"/>
    <w:tmpl w:val="BCFA5A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55761"/>
    <w:multiLevelType w:val="hybridMultilevel"/>
    <w:tmpl w:val="F7EA83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A36C91"/>
    <w:multiLevelType w:val="hybridMultilevel"/>
    <w:tmpl w:val="909403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1D34AB"/>
    <w:multiLevelType w:val="hybridMultilevel"/>
    <w:tmpl w:val="68E6BD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F97441"/>
    <w:multiLevelType w:val="hybridMultilevel"/>
    <w:tmpl w:val="501467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CA2067"/>
    <w:multiLevelType w:val="hybridMultilevel"/>
    <w:tmpl w:val="9230E1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5C75DE"/>
    <w:multiLevelType w:val="hybridMultilevel"/>
    <w:tmpl w:val="2F287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A3CB4"/>
    <w:multiLevelType w:val="hybridMultilevel"/>
    <w:tmpl w:val="13DAD186"/>
    <w:lvl w:ilvl="0" w:tplc="8BB63A7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842D24"/>
    <w:multiLevelType w:val="hybridMultilevel"/>
    <w:tmpl w:val="DB8E9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5C5821"/>
    <w:multiLevelType w:val="hybridMultilevel"/>
    <w:tmpl w:val="821848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406991"/>
    <w:multiLevelType w:val="hybridMultilevel"/>
    <w:tmpl w:val="4E36D2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6845D8"/>
    <w:multiLevelType w:val="hybridMultilevel"/>
    <w:tmpl w:val="A00A2C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4E1287"/>
    <w:multiLevelType w:val="hybridMultilevel"/>
    <w:tmpl w:val="F4608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CD119D"/>
    <w:multiLevelType w:val="hybridMultilevel"/>
    <w:tmpl w:val="E5B037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27683F"/>
    <w:multiLevelType w:val="hybridMultilevel"/>
    <w:tmpl w:val="037860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A71857"/>
    <w:multiLevelType w:val="hybridMultilevel"/>
    <w:tmpl w:val="34E20D2E"/>
    <w:lvl w:ilvl="0" w:tplc="3D06687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C8019A"/>
    <w:multiLevelType w:val="hybridMultilevel"/>
    <w:tmpl w:val="54328802"/>
    <w:lvl w:ilvl="0" w:tplc="58123D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EA44CC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EAAF45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728539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7CA218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4662D0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9C858C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99058A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D8A65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E6389D"/>
    <w:multiLevelType w:val="hybridMultilevel"/>
    <w:tmpl w:val="4B8488D0"/>
    <w:lvl w:ilvl="0" w:tplc="0F2A33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ADAD66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A9A6AD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EA903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BA2756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B4A2F9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6B4F45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C64E9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BB0A05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A0D08CC"/>
    <w:multiLevelType w:val="hybridMultilevel"/>
    <w:tmpl w:val="5F9A01D8"/>
    <w:lvl w:ilvl="0" w:tplc="2C08A0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A1E0B9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C52B6A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292E33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429ED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E32EC1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3C4E86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DB8398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FB4FB6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3AB054F"/>
    <w:multiLevelType w:val="hybridMultilevel"/>
    <w:tmpl w:val="8FA2B7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081114"/>
    <w:multiLevelType w:val="hybridMultilevel"/>
    <w:tmpl w:val="BF361D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6E2387"/>
    <w:multiLevelType w:val="hybridMultilevel"/>
    <w:tmpl w:val="7BDC4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A97D42"/>
    <w:multiLevelType w:val="hybridMultilevel"/>
    <w:tmpl w:val="21A877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6DE4085"/>
    <w:multiLevelType w:val="hybridMultilevel"/>
    <w:tmpl w:val="C832D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6900F1"/>
    <w:multiLevelType w:val="hybridMultilevel"/>
    <w:tmpl w:val="81E466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544386"/>
    <w:multiLevelType w:val="hybridMultilevel"/>
    <w:tmpl w:val="40EE7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61365B"/>
    <w:multiLevelType w:val="hybridMultilevel"/>
    <w:tmpl w:val="0BB2F7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2D37250"/>
    <w:multiLevelType w:val="hybridMultilevel"/>
    <w:tmpl w:val="10AAB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C30D1C"/>
    <w:multiLevelType w:val="hybridMultilevel"/>
    <w:tmpl w:val="196A40AC"/>
    <w:lvl w:ilvl="0" w:tplc="6EF893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6BC996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F94F27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FC637F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BF45CB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A408DC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704FA4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AAE7C2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AD6598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F43EAD"/>
    <w:multiLevelType w:val="hybridMultilevel"/>
    <w:tmpl w:val="604016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6E825AD"/>
    <w:multiLevelType w:val="hybridMultilevel"/>
    <w:tmpl w:val="154E9F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A367214"/>
    <w:multiLevelType w:val="hybridMultilevel"/>
    <w:tmpl w:val="52DC40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19B1FAA"/>
    <w:multiLevelType w:val="hybridMultilevel"/>
    <w:tmpl w:val="E83257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2CF41F6"/>
    <w:multiLevelType w:val="hybridMultilevel"/>
    <w:tmpl w:val="6E7606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E50A01"/>
    <w:multiLevelType w:val="multilevel"/>
    <w:tmpl w:val="EF74CD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9602EF"/>
    <w:multiLevelType w:val="hybridMultilevel"/>
    <w:tmpl w:val="85DE3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D176E5"/>
    <w:multiLevelType w:val="hybridMultilevel"/>
    <w:tmpl w:val="68388F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63804E3"/>
    <w:multiLevelType w:val="hybridMultilevel"/>
    <w:tmpl w:val="015A3A82"/>
    <w:lvl w:ilvl="0" w:tplc="051AF5B0">
      <w:numFmt w:val="bullet"/>
      <w:lvlText w:val="-"/>
      <w:lvlJc w:val="left"/>
      <w:pPr>
        <w:ind w:left="720" w:hanging="360"/>
      </w:pPr>
      <w:rPr>
        <w:rFonts w:ascii="Urbane Light" w:eastAsiaTheme="minorHAnsi" w:hAnsi="Urbane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F64D3A"/>
    <w:multiLevelType w:val="hybridMultilevel"/>
    <w:tmpl w:val="E66A03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76415F"/>
    <w:multiLevelType w:val="hybridMultilevel"/>
    <w:tmpl w:val="1EE45E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23257151">
    <w:abstractNumId w:val="32"/>
  </w:num>
  <w:num w:numId="2" w16cid:durableId="886139143">
    <w:abstractNumId w:val="0"/>
  </w:num>
  <w:num w:numId="3" w16cid:durableId="966158461">
    <w:abstractNumId w:val="21"/>
  </w:num>
  <w:num w:numId="4" w16cid:durableId="1435830885">
    <w:abstractNumId w:val="43"/>
  </w:num>
  <w:num w:numId="5" w16cid:durableId="1860242887">
    <w:abstractNumId w:val="42"/>
  </w:num>
  <w:num w:numId="6" w16cid:durableId="1143422465">
    <w:abstractNumId w:val="14"/>
  </w:num>
  <w:num w:numId="7" w16cid:durableId="1531071474">
    <w:abstractNumId w:val="28"/>
  </w:num>
  <w:num w:numId="8" w16cid:durableId="1481389178">
    <w:abstractNumId w:val="9"/>
  </w:num>
  <w:num w:numId="9" w16cid:durableId="1868980174">
    <w:abstractNumId w:val="36"/>
  </w:num>
  <w:num w:numId="10" w16cid:durableId="435372551">
    <w:abstractNumId w:val="25"/>
  </w:num>
  <w:num w:numId="11" w16cid:durableId="1478380356">
    <w:abstractNumId w:val="15"/>
  </w:num>
  <w:num w:numId="12" w16cid:durableId="1043676715">
    <w:abstractNumId w:val="6"/>
  </w:num>
  <w:num w:numId="13" w16cid:durableId="1168522248">
    <w:abstractNumId w:val="12"/>
  </w:num>
  <w:num w:numId="14" w16cid:durableId="743722917">
    <w:abstractNumId w:val="31"/>
  </w:num>
  <w:num w:numId="15" w16cid:durableId="599795550">
    <w:abstractNumId w:val="16"/>
  </w:num>
  <w:num w:numId="16" w16cid:durableId="2022855226">
    <w:abstractNumId w:val="35"/>
  </w:num>
  <w:num w:numId="17" w16cid:durableId="1280602056">
    <w:abstractNumId w:val="41"/>
  </w:num>
  <w:num w:numId="18" w16cid:durableId="500047940">
    <w:abstractNumId w:val="40"/>
  </w:num>
  <w:num w:numId="19" w16cid:durableId="224990587">
    <w:abstractNumId w:val="33"/>
  </w:num>
  <w:num w:numId="20" w16cid:durableId="1408309413">
    <w:abstractNumId w:val="8"/>
  </w:num>
  <w:num w:numId="21" w16cid:durableId="955984408">
    <w:abstractNumId w:val="13"/>
  </w:num>
  <w:num w:numId="22" w16cid:durableId="80103516">
    <w:abstractNumId w:val="11"/>
  </w:num>
  <w:num w:numId="23" w16cid:durableId="587613257">
    <w:abstractNumId w:val="17"/>
  </w:num>
  <w:num w:numId="24" w16cid:durableId="1564944545">
    <w:abstractNumId w:val="30"/>
  </w:num>
  <w:num w:numId="25" w16cid:durableId="1498883066">
    <w:abstractNumId w:val="7"/>
  </w:num>
  <w:num w:numId="26" w16cid:durableId="1418135143">
    <w:abstractNumId w:val="4"/>
  </w:num>
  <w:num w:numId="27" w16cid:durableId="1188255674">
    <w:abstractNumId w:val="1"/>
  </w:num>
  <w:num w:numId="28" w16cid:durableId="1195729713">
    <w:abstractNumId w:val="5"/>
  </w:num>
  <w:num w:numId="29" w16cid:durableId="351928791">
    <w:abstractNumId w:val="37"/>
  </w:num>
  <w:num w:numId="30" w16cid:durableId="1229347001">
    <w:abstractNumId w:val="34"/>
  </w:num>
  <w:num w:numId="31" w16cid:durableId="2006548278">
    <w:abstractNumId w:val="22"/>
  </w:num>
  <w:num w:numId="32" w16cid:durableId="223030603">
    <w:abstractNumId w:val="20"/>
  </w:num>
  <w:num w:numId="33" w16cid:durableId="217133217">
    <w:abstractNumId w:val="23"/>
  </w:num>
  <w:num w:numId="34" w16cid:durableId="602372933">
    <w:abstractNumId w:val="26"/>
  </w:num>
  <w:num w:numId="35" w16cid:durableId="1665738479">
    <w:abstractNumId w:val="24"/>
  </w:num>
  <w:num w:numId="36" w16cid:durableId="6639268">
    <w:abstractNumId w:val="18"/>
  </w:num>
  <w:num w:numId="37" w16cid:durableId="1063260000">
    <w:abstractNumId w:val="3"/>
  </w:num>
  <w:num w:numId="38" w16cid:durableId="273437714">
    <w:abstractNumId w:val="38"/>
  </w:num>
  <w:num w:numId="39" w16cid:durableId="918293192">
    <w:abstractNumId w:val="27"/>
  </w:num>
  <w:num w:numId="40" w16cid:durableId="38747526">
    <w:abstractNumId w:val="39"/>
  </w:num>
  <w:num w:numId="41" w16cid:durableId="1413429709">
    <w:abstractNumId w:val="10"/>
  </w:num>
  <w:num w:numId="42" w16cid:durableId="1151098865">
    <w:abstractNumId w:val="29"/>
  </w:num>
  <w:num w:numId="43" w16cid:durableId="1600021366">
    <w:abstractNumId w:val="2"/>
  </w:num>
  <w:num w:numId="44" w16cid:durableId="154220327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53A0"/>
    <w:rsid w:val="000007C0"/>
    <w:rsid w:val="00001E6C"/>
    <w:rsid w:val="00003493"/>
    <w:rsid w:val="000135BC"/>
    <w:rsid w:val="000141EB"/>
    <w:rsid w:val="00014A9A"/>
    <w:rsid w:val="00017905"/>
    <w:rsid w:val="00020A91"/>
    <w:rsid w:val="000259A2"/>
    <w:rsid w:val="00025C71"/>
    <w:rsid w:val="0002665A"/>
    <w:rsid w:val="0003027B"/>
    <w:rsid w:val="0003519A"/>
    <w:rsid w:val="00036C41"/>
    <w:rsid w:val="000418A8"/>
    <w:rsid w:val="000436AA"/>
    <w:rsid w:val="000446D4"/>
    <w:rsid w:val="00045158"/>
    <w:rsid w:val="00045370"/>
    <w:rsid w:val="000454D7"/>
    <w:rsid w:val="00047CD7"/>
    <w:rsid w:val="00060734"/>
    <w:rsid w:val="00064920"/>
    <w:rsid w:val="000649E6"/>
    <w:rsid w:val="00065219"/>
    <w:rsid w:val="000704BB"/>
    <w:rsid w:val="00070593"/>
    <w:rsid w:val="0007097E"/>
    <w:rsid w:val="000730DA"/>
    <w:rsid w:val="00073E96"/>
    <w:rsid w:val="00083DDE"/>
    <w:rsid w:val="00090850"/>
    <w:rsid w:val="00093346"/>
    <w:rsid w:val="00093399"/>
    <w:rsid w:val="000952E3"/>
    <w:rsid w:val="000A54A0"/>
    <w:rsid w:val="000B0D26"/>
    <w:rsid w:val="000B333D"/>
    <w:rsid w:val="000B5C42"/>
    <w:rsid w:val="000C6F14"/>
    <w:rsid w:val="000D119C"/>
    <w:rsid w:val="000D3D5C"/>
    <w:rsid w:val="000D4955"/>
    <w:rsid w:val="000D68E1"/>
    <w:rsid w:val="000E68D0"/>
    <w:rsid w:val="000F16CF"/>
    <w:rsid w:val="000F2F0B"/>
    <w:rsid w:val="000F6006"/>
    <w:rsid w:val="000F6097"/>
    <w:rsid w:val="000F67CC"/>
    <w:rsid w:val="001019A6"/>
    <w:rsid w:val="001110B4"/>
    <w:rsid w:val="00112E1C"/>
    <w:rsid w:val="00117CFE"/>
    <w:rsid w:val="00126DDA"/>
    <w:rsid w:val="00127F9D"/>
    <w:rsid w:val="00131E0C"/>
    <w:rsid w:val="00136A6A"/>
    <w:rsid w:val="0014156D"/>
    <w:rsid w:val="001477EA"/>
    <w:rsid w:val="00153927"/>
    <w:rsid w:val="00157D7B"/>
    <w:rsid w:val="00161FF0"/>
    <w:rsid w:val="00163162"/>
    <w:rsid w:val="00163C14"/>
    <w:rsid w:val="00164446"/>
    <w:rsid w:val="00173BEE"/>
    <w:rsid w:val="00174D85"/>
    <w:rsid w:val="00182F0F"/>
    <w:rsid w:val="0018553B"/>
    <w:rsid w:val="001914A6"/>
    <w:rsid w:val="0019427E"/>
    <w:rsid w:val="00194BC0"/>
    <w:rsid w:val="00196D82"/>
    <w:rsid w:val="001A0D29"/>
    <w:rsid w:val="001A1C7A"/>
    <w:rsid w:val="001A2372"/>
    <w:rsid w:val="001A63B7"/>
    <w:rsid w:val="001A6FDE"/>
    <w:rsid w:val="001B0BE4"/>
    <w:rsid w:val="001B2D4E"/>
    <w:rsid w:val="001B3835"/>
    <w:rsid w:val="001B386E"/>
    <w:rsid w:val="001B6FBF"/>
    <w:rsid w:val="001C7ABF"/>
    <w:rsid w:val="001D1577"/>
    <w:rsid w:val="001D1E2F"/>
    <w:rsid w:val="001D5072"/>
    <w:rsid w:val="001E11D8"/>
    <w:rsid w:val="001E5509"/>
    <w:rsid w:val="001E62F2"/>
    <w:rsid w:val="001E65F7"/>
    <w:rsid w:val="001E7869"/>
    <w:rsid w:val="001F1337"/>
    <w:rsid w:val="001F4C4B"/>
    <w:rsid w:val="001F6C36"/>
    <w:rsid w:val="001F77A0"/>
    <w:rsid w:val="002000D6"/>
    <w:rsid w:val="00205977"/>
    <w:rsid w:val="00210A80"/>
    <w:rsid w:val="00211866"/>
    <w:rsid w:val="00211DB2"/>
    <w:rsid w:val="00212918"/>
    <w:rsid w:val="0021356D"/>
    <w:rsid w:val="0021425C"/>
    <w:rsid w:val="002155E1"/>
    <w:rsid w:val="00215F15"/>
    <w:rsid w:val="002207FF"/>
    <w:rsid w:val="00221078"/>
    <w:rsid w:val="00221BDA"/>
    <w:rsid w:val="00221C8D"/>
    <w:rsid w:val="002225A3"/>
    <w:rsid w:val="00224000"/>
    <w:rsid w:val="00231514"/>
    <w:rsid w:val="0023371A"/>
    <w:rsid w:val="00234BF8"/>
    <w:rsid w:val="002356FA"/>
    <w:rsid w:val="00240953"/>
    <w:rsid w:val="00240B59"/>
    <w:rsid w:val="00245BB2"/>
    <w:rsid w:val="002532E1"/>
    <w:rsid w:val="00254E91"/>
    <w:rsid w:val="00262E21"/>
    <w:rsid w:val="00264D77"/>
    <w:rsid w:val="0026AEC5"/>
    <w:rsid w:val="00271E2C"/>
    <w:rsid w:val="00272C70"/>
    <w:rsid w:val="00275276"/>
    <w:rsid w:val="00282720"/>
    <w:rsid w:val="002844D1"/>
    <w:rsid w:val="00285853"/>
    <w:rsid w:val="0028625A"/>
    <w:rsid w:val="00291F78"/>
    <w:rsid w:val="00295AEA"/>
    <w:rsid w:val="00296306"/>
    <w:rsid w:val="002977A3"/>
    <w:rsid w:val="002A0496"/>
    <w:rsid w:val="002A1C20"/>
    <w:rsid w:val="002A60B5"/>
    <w:rsid w:val="002B2EA8"/>
    <w:rsid w:val="002B5F04"/>
    <w:rsid w:val="002C2103"/>
    <w:rsid w:val="002C34BC"/>
    <w:rsid w:val="002C4AEC"/>
    <w:rsid w:val="002C6A72"/>
    <w:rsid w:val="002C7F00"/>
    <w:rsid w:val="002D04C5"/>
    <w:rsid w:val="002D05B1"/>
    <w:rsid w:val="002D13A1"/>
    <w:rsid w:val="002D32E5"/>
    <w:rsid w:val="002D34A4"/>
    <w:rsid w:val="002D45BF"/>
    <w:rsid w:val="002D6D0D"/>
    <w:rsid w:val="002D7B10"/>
    <w:rsid w:val="002E3F7B"/>
    <w:rsid w:val="002E45F2"/>
    <w:rsid w:val="002F0118"/>
    <w:rsid w:val="002F4D05"/>
    <w:rsid w:val="003003D8"/>
    <w:rsid w:val="00303B1A"/>
    <w:rsid w:val="00304A41"/>
    <w:rsid w:val="00307035"/>
    <w:rsid w:val="003143BE"/>
    <w:rsid w:val="00320ADC"/>
    <w:rsid w:val="00324D61"/>
    <w:rsid w:val="003265B4"/>
    <w:rsid w:val="003305B5"/>
    <w:rsid w:val="00331F17"/>
    <w:rsid w:val="00332B96"/>
    <w:rsid w:val="003333A8"/>
    <w:rsid w:val="003333BD"/>
    <w:rsid w:val="003341DD"/>
    <w:rsid w:val="003349D5"/>
    <w:rsid w:val="00336725"/>
    <w:rsid w:val="003419CA"/>
    <w:rsid w:val="00341EC4"/>
    <w:rsid w:val="00343344"/>
    <w:rsid w:val="00345D7F"/>
    <w:rsid w:val="00345DE4"/>
    <w:rsid w:val="00352F71"/>
    <w:rsid w:val="003566F6"/>
    <w:rsid w:val="00360CE7"/>
    <w:rsid w:val="00361022"/>
    <w:rsid w:val="00361481"/>
    <w:rsid w:val="003623A5"/>
    <w:rsid w:val="00365645"/>
    <w:rsid w:val="0036595F"/>
    <w:rsid w:val="003730E2"/>
    <w:rsid w:val="00374690"/>
    <w:rsid w:val="00375721"/>
    <w:rsid w:val="00384EA7"/>
    <w:rsid w:val="00386A06"/>
    <w:rsid w:val="00390E98"/>
    <w:rsid w:val="00391B84"/>
    <w:rsid w:val="003939F7"/>
    <w:rsid w:val="00393D9A"/>
    <w:rsid w:val="003942F9"/>
    <w:rsid w:val="00396928"/>
    <w:rsid w:val="00397D1D"/>
    <w:rsid w:val="003A74A7"/>
    <w:rsid w:val="003A7CD2"/>
    <w:rsid w:val="003B1626"/>
    <w:rsid w:val="003B2A0A"/>
    <w:rsid w:val="003B7CAF"/>
    <w:rsid w:val="003C0F64"/>
    <w:rsid w:val="003C1655"/>
    <w:rsid w:val="003C2244"/>
    <w:rsid w:val="003C2C9F"/>
    <w:rsid w:val="003C395A"/>
    <w:rsid w:val="003C3E8A"/>
    <w:rsid w:val="003C45A3"/>
    <w:rsid w:val="003C5250"/>
    <w:rsid w:val="003C5278"/>
    <w:rsid w:val="003D2FCA"/>
    <w:rsid w:val="003D3F19"/>
    <w:rsid w:val="003D4E96"/>
    <w:rsid w:val="003E0658"/>
    <w:rsid w:val="003E6D65"/>
    <w:rsid w:val="003E75DA"/>
    <w:rsid w:val="003E7EEA"/>
    <w:rsid w:val="003F4B09"/>
    <w:rsid w:val="003F76CF"/>
    <w:rsid w:val="003F7B0B"/>
    <w:rsid w:val="00400CED"/>
    <w:rsid w:val="00401919"/>
    <w:rsid w:val="0040500C"/>
    <w:rsid w:val="004061DC"/>
    <w:rsid w:val="004143B4"/>
    <w:rsid w:val="00414B48"/>
    <w:rsid w:val="00415D81"/>
    <w:rsid w:val="00426EA0"/>
    <w:rsid w:val="0043001C"/>
    <w:rsid w:val="0043180A"/>
    <w:rsid w:val="004336D7"/>
    <w:rsid w:val="0043717C"/>
    <w:rsid w:val="00442F73"/>
    <w:rsid w:val="00447E65"/>
    <w:rsid w:val="004501B8"/>
    <w:rsid w:val="00451CAD"/>
    <w:rsid w:val="00453FE7"/>
    <w:rsid w:val="0045451C"/>
    <w:rsid w:val="004609C8"/>
    <w:rsid w:val="00461328"/>
    <w:rsid w:val="004639D9"/>
    <w:rsid w:val="004654DE"/>
    <w:rsid w:val="00466248"/>
    <w:rsid w:val="0046675C"/>
    <w:rsid w:val="004723C0"/>
    <w:rsid w:val="00474F43"/>
    <w:rsid w:val="004762F3"/>
    <w:rsid w:val="00476C57"/>
    <w:rsid w:val="0048077C"/>
    <w:rsid w:val="004812A4"/>
    <w:rsid w:val="00494254"/>
    <w:rsid w:val="004A2CCD"/>
    <w:rsid w:val="004A415F"/>
    <w:rsid w:val="004A4BE1"/>
    <w:rsid w:val="004A53EA"/>
    <w:rsid w:val="004A5E3B"/>
    <w:rsid w:val="004B2B31"/>
    <w:rsid w:val="004C129F"/>
    <w:rsid w:val="004C763B"/>
    <w:rsid w:val="004C7771"/>
    <w:rsid w:val="004D765F"/>
    <w:rsid w:val="004E032F"/>
    <w:rsid w:val="004E2C54"/>
    <w:rsid w:val="004E49DB"/>
    <w:rsid w:val="004E4C10"/>
    <w:rsid w:val="004E6ECE"/>
    <w:rsid w:val="004E7998"/>
    <w:rsid w:val="004E7C3E"/>
    <w:rsid w:val="004F45EB"/>
    <w:rsid w:val="004F4FFD"/>
    <w:rsid w:val="004F675E"/>
    <w:rsid w:val="004F69B8"/>
    <w:rsid w:val="004F6F58"/>
    <w:rsid w:val="005035AC"/>
    <w:rsid w:val="0050520B"/>
    <w:rsid w:val="00505506"/>
    <w:rsid w:val="00505930"/>
    <w:rsid w:val="00506FA0"/>
    <w:rsid w:val="0051474F"/>
    <w:rsid w:val="0051686F"/>
    <w:rsid w:val="00516B55"/>
    <w:rsid w:val="005203D2"/>
    <w:rsid w:val="00523938"/>
    <w:rsid w:val="005264CD"/>
    <w:rsid w:val="00536529"/>
    <w:rsid w:val="005420B5"/>
    <w:rsid w:val="0054387F"/>
    <w:rsid w:val="00545188"/>
    <w:rsid w:val="00560945"/>
    <w:rsid w:val="00560AF4"/>
    <w:rsid w:val="00560C31"/>
    <w:rsid w:val="005637E6"/>
    <w:rsid w:val="00564AD5"/>
    <w:rsid w:val="00566BED"/>
    <w:rsid w:val="00570E6C"/>
    <w:rsid w:val="00571AF7"/>
    <w:rsid w:val="0057365A"/>
    <w:rsid w:val="005748D4"/>
    <w:rsid w:val="0058025C"/>
    <w:rsid w:val="00580568"/>
    <w:rsid w:val="00582DC3"/>
    <w:rsid w:val="00584189"/>
    <w:rsid w:val="0058469C"/>
    <w:rsid w:val="00584D3F"/>
    <w:rsid w:val="005856C8"/>
    <w:rsid w:val="005932DF"/>
    <w:rsid w:val="00593381"/>
    <w:rsid w:val="005945F1"/>
    <w:rsid w:val="00595602"/>
    <w:rsid w:val="00595FC1"/>
    <w:rsid w:val="005A2CB4"/>
    <w:rsid w:val="005A43F4"/>
    <w:rsid w:val="005B0B79"/>
    <w:rsid w:val="005B27E7"/>
    <w:rsid w:val="005B3157"/>
    <w:rsid w:val="005C2A00"/>
    <w:rsid w:val="005C5083"/>
    <w:rsid w:val="005D685D"/>
    <w:rsid w:val="005E2F12"/>
    <w:rsid w:val="005E443D"/>
    <w:rsid w:val="005E6539"/>
    <w:rsid w:val="005E6B46"/>
    <w:rsid w:val="005E704D"/>
    <w:rsid w:val="00600CE9"/>
    <w:rsid w:val="0061001C"/>
    <w:rsid w:val="00612EAA"/>
    <w:rsid w:val="00614DCA"/>
    <w:rsid w:val="00615C25"/>
    <w:rsid w:val="00615D46"/>
    <w:rsid w:val="0061617A"/>
    <w:rsid w:val="006223FD"/>
    <w:rsid w:val="00622C25"/>
    <w:rsid w:val="006239DC"/>
    <w:rsid w:val="006306C1"/>
    <w:rsid w:val="006334B3"/>
    <w:rsid w:val="006336C8"/>
    <w:rsid w:val="00637D3F"/>
    <w:rsid w:val="006431A3"/>
    <w:rsid w:val="00644B06"/>
    <w:rsid w:val="006453B6"/>
    <w:rsid w:val="00646601"/>
    <w:rsid w:val="00646C3B"/>
    <w:rsid w:val="00652925"/>
    <w:rsid w:val="00653EFE"/>
    <w:rsid w:val="00654E16"/>
    <w:rsid w:val="006559F3"/>
    <w:rsid w:val="006653A0"/>
    <w:rsid w:val="0066744F"/>
    <w:rsid w:val="00672EAD"/>
    <w:rsid w:val="006732BE"/>
    <w:rsid w:val="0067345C"/>
    <w:rsid w:val="00673ACA"/>
    <w:rsid w:val="006762B3"/>
    <w:rsid w:val="00680136"/>
    <w:rsid w:val="00681567"/>
    <w:rsid w:val="0068227C"/>
    <w:rsid w:val="006823FA"/>
    <w:rsid w:val="00685C48"/>
    <w:rsid w:val="00691F2E"/>
    <w:rsid w:val="006A33F2"/>
    <w:rsid w:val="006A5C48"/>
    <w:rsid w:val="006A6139"/>
    <w:rsid w:val="006A6F57"/>
    <w:rsid w:val="006B2867"/>
    <w:rsid w:val="006B6D87"/>
    <w:rsid w:val="006B6EB3"/>
    <w:rsid w:val="006B7386"/>
    <w:rsid w:val="006C14E8"/>
    <w:rsid w:val="006C17EB"/>
    <w:rsid w:val="006C72F9"/>
    <w:rsid w:val="006C7472"/>
    <w:rsid w:val="006D1533"/>
    <w:rsid w:val="006D187D"/>
    <w:rsid w:val="006E060A"/>
    <w:rsid w:val="006E22C2"/>
    <w:rsid w:val="006E29A0"/>
    <w:rsid w:val="006E698A"/>
    <w:rsid w:val="006F5E6C"/>
    <w:rsid w:val="00701058"/>
    <w:rsid w:val="00702A34"/>
    <w:rsid w:val="00707A34"/>
    <w:rsid w:val="00714F75"/>
    <w:rsid w:val="0071544F"/>
    <w:rsid w:val="007176CF"/>
    <w:rsid w:val="0071781B"/>
    <w:rsid w:val="00723168"/>
    <w:rsid w:val="00726ADE"/>
    <w:rsid w:val="007277F7"/>
    <w:rsid w:val="00730EE9"/>
    <w:rsid w:val="0073395E"/>
    <w:rsid w:val="007351A8"/>
    <w:rsid w:val="00736F95"/>
    <w:rsid w:val="0074098B"/>
    <w:rsid w:val="007445A2"/>
    <w:rsid w:val="00746978"/>
    <w:rsid w:val="00757373"/>
    <w:rsid w:val="007633EA"/>
    <w:rsid w:val="0076436C"/>
    <w:rsid w:val="00765A25"/>
    <w:rsid w:val="00773F6C"/>
    <w:rsid w:val="007758D9"/>
    <w:rsid w:val="00776B0E"/>
    <w:rsid w:val="00777953"/>
    <w:rsid w:val="00780304"/>
    <w:rsid w:val="007825B0"/>
    <w:rsid w:val="00782B49"/>
    <w:rsid w:val="00786FC5"/>
    <w:rsid w:val="00795246"/>
    <w:rsid w:val="007965ED"/>
    <w:rsid w:val="007A3227"/>
    <w:rsid w:val="007A7D0F"/>
    <w:rsid w:val="007B1C9F"/>
    <w:rsid w:val="007B3306"/>
    <w:rsid w:val="007B3496"/>
    <w:rsid w:val="007B7DB9"/>
    <w:rsid w:val="007C77E3"/>
    <w:rsid w:val="007D3121"/>
    <w:rsid w:val="007D4E39"/>
    <w:rsid w:val="007D6749"/>
    <w:rsid w:val="007E3B73"/>
    <w:rsid w:val="007E523A"/>
    <w:rsid w:val="007F3834"/>
    <w:rsid w:val="007F386A"/>
    <w:rsid w:val="007F514A"/>
    <w:rsid w:val="008001AA"/>
    <w:rsid w:val="00801998"/>
    <w:rsid w:val="0081665D"/>
    <w:rsid w:val="008200CD"/>
    <w:rsid w:val="00820AEA"/>
    <w:rsid w:val="008212BF"/>
    <w:rsid w:val="00825B6D"/>
    <w:rsid w:val="00827C04"/>
    <w:rsid w:val="00840D16"/>
    <w:rsid w:val="008434B2"/>
    <w:rsid w:val="00844A0E"/>
    <w:rsid w:val="00845C4E"/>
    <w:rsid w:val="00845CFA"/>
    <w:rsid w:val="00851328"/>
    <w:rsid w:val="00852A41"/>
    <w:rsid w:val="0086066C"/>
    <w:rsid w:val="00862DB8"/>
    <w:rsid w:val="0086712C"/>
    <w:rsid w:val="00870D81"/>
    <w:rsid w:val="00873D02"/>
    <w:rsid w:val="0088044F"/>
    <w:rsid w:val="00880623"/>
    <w:rsid w:val="00882387"/>
    <w:rsid w:val="00884D7A"/>
    <w:rsid w:val="00891415"/>
    <w:rsid w:val="00891A47"/>
    <w:rsid w:val="00892645"/>
    <w:rsid w:val="00892BAE"/>
    <w:rsid w:val="00896932"/>
    <w:rsid w:val="008A0D27"/>
    <w:rsid w:val="008A312D"/>
    <w:rsid w:val="008A3B9E"/>
    <w:rsid w:val="008A71F1"/>
    <w:rsid w:val="008B21B6"/>
    <w:rsid w:val="008B350F"/>
    <w:rsid w:val="008B507E"/>
    <w:rsid w:val="008B6B89"/>
    <w:rsid w:val="008C0F28"/>
    <w:rsid w:val="008C1CF6"/>
    <w:rsid w:val="008C41FE"/>
    <w:rsid w:val="008C53AF"/>
    <w:rsid w:val="008C5C0B"/>
    <w:rsid w:val="008C60AD"/>
    <w:rsid w:val="008D03CB"/>
    <w:rsid w:val="008D05D1"/>
    <w:rsid w:val="008D18E8"/>
    <w:rsid w:val="008D28D0"/>
    <w:rsid w:val="008D28F0"/>
    <w:rsid w:val="008D5F31"/>
    <w:rsid w:val="008F642E"/>
    <w:rsid w:val="008F68CF"/>
    <w:rsid w:val="00902B11"/>
    <w:rsid w:val="009045A5"/>
    <w:rsid w:val="009060B4"/>
    <w:rsid w:val="00925805"/>
    <w:rsid w:val="00927057"/>
    <w:rsid w:val="0093249F"/>
    <w:rsid w:val="00933B8C"/>
    <w:rsid w:val="00940101"/>
    <w:rsid w:val="0094060C"/>
    <w:rsid w:val="00940C41"/>
    <w:rsid w:val="00940C59"/>
    <w:rsid w:val="0094333D"/>
    <w:rsid w:val="00953EC0"/>
    <w:rsid w:val="009573A9"/>
    <w:rsid w:val="00960E5A"/>
    <w:rsid w:val="00961572"/>
    <w:rsid w:val="00963DC3"/>
    <w:rsid w:val="00964378"/>
    <w:rsid w:val="00964DCE"/>
    <w:rsid w:val="00975B24"/>
    <w:rsid w:val="00977775"/>
    <w:rsid w:val="00977CB7"/>
    <w:rsid w:val="009827AD"/>
    <w:rsid w:val="0099251D"/>
    <w:rsid w:val="00995CB3"/>
    <w:rsid w:val="009A21F2"/>
    <w:rsid w:val="009B2C88"/>
    <w:rsid w:val="009B4C64"/>
    <w:rsid w:val="009B5A22"/>
    <w:rsid w:val="009B6356"/>
    <w:rsid w:val="009C1801"/>
    <w:rsid w:val="009C2C89"/>
    <w:rsid w:val="009C7389"/>
    <w:rsid w:val="009D0BBC"/>
    <w:rsid w:val="009D37E8"/>
    <w:rsid w:val="009D6BCA"/>
    <w:rsid w:val="009E14F9"/>
    <w:rsid w:val="009E16D2"/>
    <w:rsid w:val="009E1E0A"/>
    <w:rsid w:val="009F31CE"/>
    <w:rsid w:val="009F59B9"/>
    <w:rsid w:val="009F6D4A"/>
    <w:rsid w:val="009F762E"/>
    <w:rsid w:val="00A0287B"/>
    <w:rsid w:val="00A02E06"/>
    <w:rsid w:val="00A04797"/>
    <w:rsid w:val="00A04B6A"/>
    <w:rsid w:val="00A04D93"/>
    <w:rsid w:val="00A06946"/>
    <w:rsid w:val="00A106DE"/>
    <w:rsid w:val="00A14FAF"/>
    <w:rsid w:val="00A22FD1"/>
    <w:rsid w:val="00A30730"/>
    <w:rsid w:val="00A312C5"/>
    <w:rsid w:val="00A34979"/>
    <w:rsid w:val="00A35169"/>
    <w:rsid w:val="00A4082B"/>
    <w:rsid w:val="00A416EC"/>
    <w:rsid w:val="00A45D2B"/>
    <w:rsid w:val="00A54E9C"/>
    <w:rsid w:val="00A5598A"/>
    <w:rsid w:val="00A702C1"/>
    <w:rsid w:val="00A7153D"/>
    <w:rsid w:val="00A771A5"/>
    <w:rsid w:val="00A80AAB"/>
    <w:rsid w:val="00A857D0"/>
    <w:rsid w:val="00A87975"/>
    <w:rsid w:val="00A902BC"/>
    <w:rsid w:val="00A90E26"/>
    <w:rsid w:val="00A92987"/>
    <w:rsid w:val="00A9326B"/>
    <w:rsid w:val="00A93DC0"/>
    <w:rsid w:val="00A95CA0"/>
    <w:rsid w:val="00AA0B5A"/>
    <w:rsid w:val="00AA0DBB"/>
    <w:rsid w:val="00AA34C5"/>
    <w:rsid w:val="00AA41F0"/>
    <w:rsid w:val="00AA43DF"/>
    <w:rsid w:val="00AA4793"/>
    <w:rsid w:val="00AA47B1"/>
    <w:rsid w:val="00AA5AD0"/>
    <w:rsid w:val="00AA786A"/>
    <w:rsid w:val="00AC17AE"/>
    <w:rsid w:val="00AC235F"/>
    <w:rsid w:val="00AC4F24"/>
    <w:rsid w:val="00AD13C3"/>
    <w:rsid w:val="00AD1A99"/>
    <w:rsid w:val="00AD374E"/>
    <w:rsid w:val="00AD7F09"/>
    <w:rsid w:val="00AE047F"/>
    <w:rsid w:val="00AE5479"/>
    <w:rsid w:val="00AF16AD"/>
    <w:rsid w:val="00AF4CA7"/>
    <w:rsid w:val="00B00187"/>
    <w:rsid w:val="00B049F4"/>
    <w:rsid w:val="00B05204"/>
    <w:rsid w:val="00B06702"/>
    <w:rsid w:val="00B06789"/>
    <w:rsid w:val="00B2038D"/>
    <w:rsid w:val="00B27333"/>
    <w:rsid w:val="00B30EB0"/>
    <w:rsid w:val="00B31FB3"/>
    <w:rsid w:val="00B34A2F"/>
    <w:rsid w:val="00B35131"/>
    <w:rsid w:val="00B53118"/>
    <w:rsid w:val="00B53CD9"/>
    <w:rsid w:val="00B57298"/>
    <w:rsid w:val="00B61180"/>
    <w:rsid w:val="00B61724"/>
    <w:rsid w:val="00B67C05"/>
    <w:rsid w:val="00B70E49"/>
    <w:rsid w:val="00B72217"/>
    <w:rsid w:val="00B726C2"/>
    <w:rsid w:val="00B75CE0"/>
    <w:rsid w:val="00B83EEE"/>
    <w:rsid w:val="00B851E1"/>
    <w:rsid w:val="00B861EF"/>
    <w:rsid w:val="00B87E53"/>
    <w:rsid w:val="00B90F5B"/>
    <w:rsid w:val="00B929E2"/>
    <w:rsid w:val="00B95984"/>
    <w:rsid w:val="00B96AEE"/>
    <w:rsid w:val="00B97656"/>
    <w:rsid w:val="00BA2AE4"/>
    <w:rsid w:val="00BA455B"/>
    <w:rsid w:val="00BA5946"/>
    <w:rsid w:val="00BA684C"/>
    <w:rsid w:val="00BB43CB"/>
    <w:rsid w:val="00BB79AD"/>
    <w:rsid w:val="00BB7C19"/>
    <w:rsid w:val="00BC13A4"/>
    <w:rsid w:val="00BC3C90"/>
    <w:rsid w:val="00BC4237"/>
    <w:rsid w:val="00BC4D14"/>
    <w:rsid w:val="00BC4E9B"/>
    <w:rsid w:val="00BC5432"/>
    <w:rsid w:val="00BC6289"/>
    <w:rsid w:val="00BD0FD0"/>
    <w:rsid w:val="00BD1145"/>
    <w:rsid w:val="00BD55F2"/>
    <w:rsid w:val="00BD6DE4"/>
    <w:rsid w:val="00BE1D11"/>
    <w:rsid w:val="00BE33B8"/>
    <w:rsid w:val="00BE60C5"/>
    <w:rsid w:val="00BF2A86"/>
    <w:rsid w:val="00BF48D6"/>
    <w:rsid w:val="00BF7E93"/>
    <w:rsid w:val="00C0140B"/>
    <w:rsid w:val="00C0255F"/>
    <w:rsid w:val="00C02C8E"/>
    <w:rsid w:val="00C045EB"/>
    <w:rsid w:val="00C070DF"/>
    <w:rsid w:val="00C22D1A"/>
    <w:rsid w:val="00C24571"/>
    <w:rsid w:val="00C27A41"/>
    <w:rsid w:val="00C30623"/>
    <w:rsid w:val="00C3206E"/>
    <w:rsid w:val="00C32791"/>
    <w:rsid w:val="00C3293F"/>
    <w:rsid w:val="00C4010D"/>
    <w:rsid w:val="00C40804"/>
    <w:rsid w:val="00C4361C"/>
    <w:rsid w:val="00C5311C"/>
    <w:rsid w:val="00C55A6A"/>
    <w:rsid w:val="00C63A79"/>
    <w:rsid w:val="00C63D61"/>
    <w:rsid w:val="00C6503B"/>
    <w:rsid w:val="00C65A28"/>
    <w:rsid w:val="00C668EC"/>
    <w:rsid w:val="00C73824"/>
    <w:rsid w:val="00C7441A"/>
    <w:rsid w:val="00C76BF7"/>
    <w:rsid w:val="00C8057D"/>
    <w:rsid w:val="00C81187"/>
    <w:rsid w:val="00C8467D"/>
    <w:rsid w:val="00C97EE0"/>
    <w:rsid w:val="00CA4EF8"/>
    <w:rsid w:val="00CA6FE3"/>
    <w:rsid w:val="00CA7CDD"/>
    <w:rsid w:val="00CB0CD8"/>
    <w:rsid w:val="00CB5CF9"/>
    <w:rsid w:val="00CC0732"/>
    <w:rsid w:val="00CC1680"/>
    <w:rsid w:val="00CC1FA5"/>
    <w:rsid w:val="00CC23B7"/>
    <w:rsid w:val="00CC2A99"/>
    <w:rsid w:val="00CC2EDF"/>
    <w:rsid w:val="00CD0667"/>
    <w:rsid w:val="00CD4AC2"/>
    <w:rsid w:val="00CD5835"/>
    <w:rsid w:val="00CD76CD"/>
    <w:rsid w:val="00CE03A1"/>
    <w:rsid w:val="00CE0B29"/>
    <w:rsid w:val="00CE2C06"/>
    <w:rsid w:val="00CE39E3"/>
    <w:rsid w:val="00CF11BF"/>
    <w:rsid w:val="00CF3894"/>
    <w:rsid w:val="00CF5A27"/>
    <w:rsid w:val="00CF7F2D"/>
    <w:rsid w:val="00D0649C"/>
    <w:rsid w:val="00D109D1"/>
    <w:rsid w:val="00D1108C"/>
    <w:rsid w:val="00D14A9B"/>
    <w:rsid w:val="00D2164E"/>
    <w:rsid w:val="00D21DFB"/>
    <w:rsid w:val="00D22C05"/>
    <w:rsid w:val="00D310C8"/>
    <w:rsid w:val="00D323E1"/>
    <w:rsid w:val="00D36A30"/>
    <w:rsid w:val="00D40B19"/>
    <w:rsid w:val="00D43ABF"/>
    <w:rsid w:val="00D45567"/>
    <w:rsid w:val="00D4572A"/>
    <w:rsid w:val="00D461CF"/>
    <w:rsid w:val="00D551FF"/>
    <w:rsid w:val="00D605E4"/>
    <w:rsid w:val="00D63104"/>
    <w:rsid w:val="00D65A74"/>
    <w:rsid w:val="00D6729B"/>
    <w:rsid w:val="00D708C0"/>
    <w:rsid w:val="00D74355"/>
    <w:rsid w:val="00D74949"/>
    <w:rsid w:val="00D764C0"/>
    <w:rsid w:val="00D84E25"/>
    <w:rsid w:val="00D941B9"/>
    <w:rsid w:val="00D97102"/>
    <w:rsid w:val="00DA2E86"/>
    <w:rsid w:val="00DA3FC5"/>
    <w:rsid w:val="00DA43FD"/>
    <w:rsid w:val="00DA5F99"/>
    <w:rsid w:val="00DB26E5"/>
    <w:rsid w:val="00DB3F6B"/>
    <w:rsid w:val="00DB5BE9"/>
    <w:rsid w:val="00DB728C"/>
    <w:rsid w:val="00DB7E4D"/>
    <w:rsid w:val="00DC447A"/>
    <w:rsid w:val="00DD03AE"/>
    <w:rsid w:val="00DD3B8A"/>
    <w:rsid w:val="00DE04F9"/>
    <w:rsid w:val="00DE197F"/>
    <w:rsid w:val="00DE37B8"/>
    <w:rsid w:val="00DE6329"/>
    <w:rsid w:val="00DF4388"/>
    <w:rsid w:val="00DF4ACB"/>
    <w:rsid w:val="00DF4E87"/>
    <w:rsid w:val="00E023D1"/>
    <w:rsid w:val="00E06659"/>
    <w:rsid w:val="00E116D9"/>
    <w:rsid w:val="00E13B84"/>
    <w:rsid w:val="00E16F41"/>
    <w:rsid w:val="00E17C84"/>
    <w:rsid w:val="00E241BE"/>
    <w:rsid w:val="00E31A8D"/>
    <w:rsid w:val="00E329CC"/>
    <w:rsid w:val="00E3650B"/>
    <w:rsid w:val="00E37387"/>
    <w:rsid w:val="00E41E36"/>
    <w:rsid w:val="00E44A67"/>
    <w:rsid w:val="00E4773D"/>
    <w:rsid w:val="00E5095B"/>
    <w:rsid w:val="00E614F2"/>
    <w:rsid w:val="00E64746"/>
    <w:rsid w:val="00E66C61"/>
    <w:rsid w:val="00E80509"/>
    <w:rsid w:val="00E84466"/>
    <w:rsid w:val="00E8543E"/>
    <w:rsid w:val="00E85C03"/>
    <w:rsid w:val="00E94BFE"/>
    <w:rsid w:val="00E95A91"/>
    <w:rsid w:val="00EA60FB"/>
    <w:rsid w:val="00EB1687"/>
    <w:rsid w:val="00EB33C8"/>
    <w:rsid w:val="00EB6785"/>
    <w:rsid w:val="00EB7FAE"/>
    <w:rsid w:val="00EC1ADF"/>
    <w:rsid w:val="00EC37D6"/>
    <w:rsid w:val="00ED145C"/>
    <w:rsid w:val="00ED1D81"/>
    <w:rsid w:val="00ED7055"/>
    <w:rsid w:val="00ED780B"/>
    <w:rsid w:val="00EE13C3"/>
    <w:rsid w:val="00EE1490"/>
    <w:rsid w:val="00EE42EC"/>
    <w:rsid w:val="00EE7F76"/>
    <w:rsid w:val="00EF254F"/>
    <w:rsid w:val="00EF4C59"/>
    <w:rsid w:val="00EF6656"/>
    <w:rsid w:val="00EF771A"/>
    <w:rsid w:val="00F03331"/>
    <w:rsid w:val="00F03600"/>
    <w:rsid w:val="00F036A4"/>
    <w:rsid w:val="00F065BC"/>
    <w:rsid w:val="00F0718D"/>
    <w:rsid w:val="00F10344"/>
    <w:rsid w:val="00F14400"/>
    <w:rsid w:val="00F146BB"/>
    <w:rsid w:val="00F23BA6"/>
    <w:rsid w:val="00F2442A"/>
    <w:rsid w:val="00F26782"/>
    <w:rsid w:val="00F30F12"/>
    <w:rsid w:val="00F33639"/>
    <w:rsid w:val="00F3396B"/>
    <w:rsid w:val="00F35A17"/>
    <w:rsid w:val="00F365E6"/>
    <w:rsid w:val="00F40775"/>
    <w:rsid w:val="00F40D56"/>
    <w:rsid w:val="00F40E2D"/>
    <w:rsid w:val="00F43604"/>
    <w:rsid w:val="00F44F89"/>
    <w:rsid w:val="00F512E4"/>
    <w:rsid w:val="00F51F5C"/>
    <w:rsid w:val="00F52EEB"/>
    <w:rsid w:val="00F559C8"/>
    <w:rsid w:val="00F57255"/>
    <w:rsid w:val="00F57E46"/>
    <w:rsid w:val="00F60B71"/>
    <w:rsid w:val="00F62369"/>
    <w:rsid w:val="00F670E7"/>
    <w:rsid w:val="00F67613"/>
    <w:rsid w:val="00F70BE7"/>
    <w:rsid w:val="00F812B9"/>
    <w:rsid w:val="00F81ADD"/>
    <w:rsid w:val="00F8504A"/>
    <w:rsid w:val="00F95239"/>
    <w:rsid w:val="00F976F7"/>
    <w:rsid w:val="00FA4552"/>
    <w:rsid w:val="00FA76CC"/>
    <w:rsid w:val="00FB0722"/>
    <w:rsid w:val="00FB0CC7"/>
    <w:rsid w:val="00FB5B6D"/>
    <w:rsid w:val="00FB6790"/>
    <w:rsid w:val="00FC7C22"/>
    <w:rsid w:val="00FD1339"/>
    <w:rsid w:val="00FD1A43"/>
    <w:rsid w:val="00FD2796"/>
    <w:rsid w:val="00FD5402"/>
    <w:rsid w:val="00FE2192"/>
    <w:rsid w:val="00FE24BE"/>
    <w:rsid w:val="00FE3BBC"/>
    <w:rsid w:val="00FE45FD"/>
    <w:rsid w:val="00FE48F8"/>
    <w:rsid w:val="00FE7D61"/>
    <w:rsid w:val="00FF5A95"/>
    <w:rsid w:val="012E6F16"/>
    <w:rsid w:val="01392E88"/>
    <w:rsid w:val="01D98051"/>
    <w:rsid w:val="0239A273"/>
    <w:rsid w:val="030FE192"/>
    <w:rsid w:val="03116BCD"/>
    <w:rsid w:val="041EE71F"/>
    <w:rsid w:val="043FD51E"/>
    <w:rsid w:val="047691C1"/>
    <w:rsid w:val="04E4BBA5"/>
    <w:rsid w:val="05A18F23"/>
    <w:rsid w:val="0652284A"/>
    <w:rsid w:val="067E6A04"/>
    <w:rsid w:val="068E0303"/>
    <w:rsid w:val="0B07DE84"/>
    <w:rsid w:val="0C195C60"/>
    <w:rsid w:val="0CC1422D"/>
    <w:rsid w:val="0E3CB604"/>
    <w:rsid w:val="0EC08947"/>
    <w:rsid w:val="0EDCC466"/>
    <w:rsid w:val="0EED790D"/>
    <w:rsid w:val="0FFCCD13"/>
    <w:rsid w:val="10B9D5E9"/>
    <w:rsid w:val="117E1034"/>
    <w:rsid w:val="1226D9FD"/>
    <w:rsid w:val="12CF0A48"/>
    <w:rsid w:val="1349357C"/>
    <w:rsid w:val="164FAF20"/>
    <w:rsid w:val="188E6EFA"/>
    <w:rsid w:val="18DEB70B"/>
    <w:rsid w:val="1AAE014B"/>
    <w:rsid w:val="1ADA4E03"/>
    <w:rsid w:val="1ADE365E"/>
    <w:rsid w:val="1C59563E"/>
    <w:rsid w:val="1CD14319"/>
    <w:rsid w:val="1DA78238"/>
    <w:rsid w:val="1DDB55B7"/>
    <w:rsid w:val="1DFFEC1C"/>
    <w:rsid w:val="1E11EEC5"/>
    <w:rsid w:val="1E1A658A"/>
    <w:rsid w:val="1F55E615"/>
    <w:rsid w:val="1FEFFF78"/>
    <w:rsid w:val="20F1B676"/>
    <w:rsid w:val="22CAFAAF"/>
    <w:rsid w:val="22F00BA6"/>
    <w:rsid w:val="23795C44"/>
    <w:rsid w:val="23BBFB1B"/>
    <w:rsid w:val="24AC53AF"/>
    <w:rsid w:val="24CA755A"/>
    <w:rsid w:val="24CA9F55"/>
    <w:rsid w:val="258AD8A3"/>
    <w:rsid w:val="259CB5E8"/>
    <w:rsid w:val="25AC6483"/>
    <w:rsid w:val="25EC8FAA"/>
    <w:rsid w:val="261E1FC3"/>
    <w:rsid w:val="279D0504"/>
    <w:rsid w:val="27AF7F2D"/>
    <w:rsid w:val="27B9F024"/>
    <w:rsid w:val="299BBA0E"/>
    <w:rsid w:val="29AEFCD3"/>
    <w:rsid w:val="2A11CB51"/>
    <w:rsid w:val="2A769218"/>
    <w:rsid w:val="2A946DB9"/>
    <w:rsid w:val="2B05FD83"/>
    <w:rsid w:val="2C4AE423"/>
    <w:rsid w:val="2CCA7733"/>
    <w:rsid w:val="2DBC57B4"/>
    <w:rsid w:val="2E0B75C4"/>
    <w:rsid w:val="305A4D8C"/>
    <w:rsid w:val="30706976"/>
    <w:rsid w:val="307EFD30"/>
    <w:rsid w:val="309883FA"/>
    <w:rsid w:val="31F2B76B"/>
    <w:rsid w:val="329A8EE6"/>
    <w:rsid w:val="32F837DF"/>
    <w:rsid w:val="335BAE2D"/>
    <w:rsid w:val="337A72AB"/>
    <w:rsid w:val="35D904CF"/>
    <w:rsid w:val="367F6C32"/>
    <w:rsid w:val="38050A7E"/>
    <w:rsid w:val="388CC745"/>
    <w:rsid w:val="38F0A80D"/>
    <w:rsid w:val="3956B424"/>
    <w:rsid w:val="39C38DF6"/>
    <w:rsid w:val="39DC7D7A"/>
    <w:rsid w:val="3A6AF487"/>
    <w:rsid w:val="3A9A6753"/>
    <w:rsid w:val="3AD95C28"/>
    <w:rsid w:val="3AF18C43"/>
    <w:rsid w:val="3B39A683"/>
    <w:rsid w:val="3B888618"/>
    <w:rsid w:val="3D717C7A"/>
    <w:rsid w:val="3E5BAF95"/>
    <w:rsid w:val="3E690B43"/>
    <w:rsid w:val="3E714745"/>
    <w:rsid w:val="3F73AED4"/>
    <w:rsid w:val="40CA2D06"/>
    <w:rsid w:val="4107334D"/>
    <w:rsid w:val="41A866BA"/>
    <w:rsid w:val="4234A5AA"/>
    <w:rsid w:val="4323D086"/>
    <w:rsid w:val="434434A4"/>
    <w:rsid w:val="43AC991C"/>
    <w:rsid w:val="4431D079"/>
    <w:rsid w:val="443ED40F"/>
    <w:rsid w:val="457DE6E5"/>
    <w:rsid w:val="45DC9633"/>
    <w:rsid w:val="461168D9"/>
    <w:rsid w:val="463498F9"/>
    <w:rsid w:val="46E834F2"/>
    <w:rsid w:val="46F5374C"/>
    <w:rsid w:val="470BD990"/>
    <w:rsid w:val="472BD05A"/>
    <w:rsid w:val="4769713B"/>
    <w:rsid w:val="47B740FD"/>
    <w:rsid w:val="47F6C52C"/>
    <w:rsid w:val="4802802B"/>
    <w:rsid w:val="48AF939D"/>
    <w:rsid w:val="4953115E"/>
    <w:rsid w:val="4970CD42"/>
    <w:rsid w:val="4AC4421D"/>
    <w:rsid w:val="4AF69C74"/>
    <w:rsid w:val="4B0C9DA3"/>
    <w:rsid w:val="4C4160B1"/>
    <w:rsid w:val="4C8F45A7"/>
    <w:rsid w:val="4CB891FF"/>
    <w:rsid w:val="4D00A2A0"/>
    <w:rsid w:val="4D9B11DE"/>
    <w:rsid w:val="4DB86820"/>
    <w:rsid w:val="4DCC8DF8"/>
    <w:rsid w:val="4DDE2CCD"/>
    <w:rsid w:val="4E19A443"/>
    <w:rsid w:val="500B3B48"/>
    <w:rsid w:val="5071F3C7"/>
    <w:rsid w:val="50B2BBD6"/>
    <w:rsid w:val="50C35C53"/>
    <w:rsid w:val="525F2CB4"/>
    <w:rsid w:val="55D14729"/>
    <w:rsid w:val="562F7A29"/>
    <w:rsid w:val="563A201F"/>
    <w:rsid w:val="565C7457"/>
    <w:rsid w:val="56CB62D0"/>
    <w:rsid w:val="5717AED2"/>
    <w:rsid w:val="57733E68"/>
    <w:rsid w:val="5787828B"/>
    <w:rsid w:val="57D5F080"/>
    <w:rsid w:val="5805692B"/>
    <w:rsid w:val="58C9B373"/>
    <w:rsid w:val="58D3977E"/>
    <w:rsid w:val="59C90FE9"/>
    <w:rsid w:val="59D273F7"/>
    <w:rsid w:val="59F5FFFC"/>
    <w:rsid w:val="5A04A90A"/>
    <w:rsid w:val="5B047587"/>
    <w:rsid w:val="5B09304C"/>
    <w:rsid w:val="5C633FA1"/>
    <w:rsid w:val="5CA961A3"/>
    <w:rsid w:val="5CEFFFDD"/>
    <w:rsid w:val="5D992C64"/>
    <w:rsid w:val="5DBDA206"/>
    <w:rsid w:val="5DBF0D24"/>
    <w:rsid w:val="5DDC6783"/>
    <w:rsid w:val="5DF6C40F"/>
    <w:rsid w:val="5EC441DC"/>
    <w:rsid w:val="5F7D4CB8"/>
    <w:rsid w:val="5FE06432"/>
    <w:rsid w:val="602C1F77"/>
    <w:rsid w:val="61655716"/>
    <w:rsid w:val="618CD7F2"/>
    <w:rsid w:val="61EB33AC"/>
    <w:rsid w:val="6455709D"/>
    <w:rsid w:val="648D3782"/>
    <w:rsid w:val="64A267AD"/>
    <w:rsid w:val="64B3D555"/>
    <w:rsid w:val="65422A64"/>
    <w:rsid w:val="65EDA271"/>
    <w:rsid w:val="66C2FCD8"/>
    <w:rsid w:val="67EB7617"/>
    <w:rsid w:val="688A72A2"/>
    <w:rsid w:val="6BEB215A"/>
    <w:rsid w:val="6C0431C6"/>
    <w:rsid w:val="6C5E1639"/>
    <w:rsid w:val="6CA564CE"/>
    <w:rsid w:val="6D4DCC4B"/>
    <w:rsid w:val="6DFA78D3"/>
    <w:rsid w:val="6E41352F"/>
    <w:rsid w:val="6FD1F3C2"/>
    <w:rsid w:val="70A4D6F7"/>
    <w:rsid w:val="71321995"/>
    <w:rsid w:val="715DD797"/>
    <w:rsid w:val="730392B9"/>
    <w:rsid w:val="73239055"/>
    <w:rsid w:val="734EC09D"/>
    <w:rsid w:val="73A35570"/>
    <w:rsid w:val="744FFFC1"/>
    <w:rsid w:val="75819E42"/>
    <w:rsid w:val="75C86592"/>
    <w:rsid w:val="76C3CB6B"/>
    <w:rsid w:val="77D703DC"/>
    <w:rsid w:val="78C02440"/>
    <w:rsid w:val="7951EE09"/>
    <w:rsid w:val="7AA2791F"/>
    <w:rsid w:val="7B533DA1"/>
    <w:rsid w:val="7BA54BDA"/>
    <w:rsid w:val="7DD293C0"/>
    <w:rsid w:val="7E8ADE63"/>
    <w:rsid w:val="7F3A0853"/>
    <w:rsid w:val="7F9747E2"/>
    <w:rsid w:val="7FE7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6CC1E9"/>
  <w15:docId w15:val="{EA4D3DB7-1A49-4352-8B08-D12F8A54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paragraph"/>
    <w:qFormat/>
    <w:rsid w:val="006306C1"/>
    <w:rPr>
      <w:rFonts w:ascii="Urbane Light" w:hAnsi="Urbane Light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06C1"/>
    <w:pPr>
      <w:keepNext/>
      <w:keepLines/>
      <w:spacing w:before="240" w:after="0"/>
      <w:outlineLvl w:val="0"/>
    </w:pPr>
    <w:rPr>
      <w:rFonts w:ascii="Urbane Bold" w:eastAsiaTheme="majorEastAsia" w:hAnsi="Urbane Bold" w:cstheme="majorBidi"/>
      <w:color w:val="00263A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06C1"/>
    <w:pPr>
      <w:keepNext/>
      <w:keepLines/>
      <w:spacing w:before="40" w:after="0"/>
      <w:outlineLvl w:val="1"/>
    </w:pPr>
    <w:rPr>
      <w:rFonts w:ascii="Urbane Bold" w:eastAsiaTheme="majorEastAsia" w:hAnsi="Urbane Bold" w:cstheme="majorBidi"/>
      <w:color w:val="00263A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53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3A0"/>
  </w:style>
  <w:style w:type="paragraph" w:styleId="Footer">
    <w:name w:val="footer"/>
    <w:basedOn w:val="Normal"/>
    <w:link w:val="FooterChar"/>
    <w:uiPriority w:val="99"/>
    <w:unhideWhenUsed/>
    <w:rsid w:val="006653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3A0"/>
  </w:style>
  <w:style w:type="paragraph" w:styleId="ListParagraph">
    <w:name w:val="List Paragraph"/>
    <w:basedOn w:val="Normal"/>
    <w:uiPriority w:val="34"/>
    <w:rsid w:val="00B70E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29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29A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306C1"/>
    <w:rPr>
      <w:rFonts w:ascii="Urbane Bold" w:eastAsiaTheme="majorEastAsia" w:hAnsi="Urbane Bold" w:cstheme="majorBidi"/>
      <w:color w:val="00263A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306C1"/>
    <w:rPr>
      <w:rFonts w:ascii="Urbane Bold" w:eastAsiaTheme="majorEastAsia" w:hAnsi="Urbane Bold" w:cstheme="majorBidi"/>
      <w:color w:val="00263A"/>
      <w:sz w:val="3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7F386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623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23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23A5"/>
    <w:rPr>
      <w:rFonts w:ascii="Urbane Light" w:hAnsi="Urbane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23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23A5"/>
    <w:rPr>
      <w:rFonts w:ascii="Urbane Light" w:hAnsi="Urbane Light"/>
      <w:b/>
      <w:bCs/>
      <w:sz w:val="20"/>
      <w:szCs w:val="20"/>
    </w:rPr>
  </w:style>
  <w:style w:type="paragraph" w:styleId="NoSpacing">
    <w:name w:val="No Spacing"/>
    <w:uiPriority w:val="1"/>
    <w:qFormat/>
    <w:rsid w:val="007C77E3"/>
    <w:pPr>
      <w:spacing w:after="0" w:line="240" w:lineRule="auto"/>
    </w:pPr>
    <w:rPr>
      <w:rFonts w:ascii="Urbane Light" w:hAnsi="Urbane Light"/>
    </w:rPr>
  </w:style>
  <w:style w:type="table" w:styleId="TableGrid">
    <w:name w:val="Table Grid"/>
    <w:basedOn w:val="TableNormal"/>
    <w:uiPriority w:val="39"/>
    <w:rsid w:val="00F35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rsid w:val="001B3835"/>
    <w:pPr>
      <w:outlineLvl w:val="9"/>
    </w:pPr>
    <w:rPr>
      <w:rFonts w:asciiTheme="majorHAnsi" w:hAnsiTheme="majorHAnsi"/>
      <w:color w:val="2F5496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B383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B3835"/>
    <w:pPr>
      <w:spacing w:after="100"/>
      <w:ind w:left="2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04B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4B6A"/>
    <w:rPr>
      <w:rFonts w:ascii="Urbane Light" w:hAnsi="Urbane Light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4B6A"/>
    <w:rPr>
      <w:vertAlign w:val="superscript"/>
    </w:rPr>
  </w:style>
  <w:style w:type="paragraph" w:styleId="Revision">
    <w:name w:val="Revision"/>
    <w:hidden/>
    <w:uiPriority w:val="99"/>
    <w:semiHidden/>
    <w:rsid w:val="009A21F2"/>
    <w:pPr>
      <w:spacing w:after="0" w:line="240" w:lineRule="auto"/>
    </w:pPr>
    <w:rPr>
      <w:rFonts w:ascii="Urbane Light" w:hAnsi="Urbane Light"/>
    </w:rPr>
  </w:style>
  <w:style w:type="paragraph" w:styleId="NormalWeb">
    <w:name w:val="Normal (Web)"/>
    <w:basedOn w:val="Normal"/>
    <w:uiPriority w:val="99"/>
    <w:semiHidden/>
    <w:unhideWhenUsed/>
    <w:rsid w:val="00FF5A95"/>
    <w:pPr>
      <w:spacing w:before="240" w:after="24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paragraph">
    <w:name w:val="paragraph"/>
    <w:basedOn w:val="Normal"/>
    <w:rsid w:val="00844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844A0E"/>
  </w:style>
  <w:style w:type="character" w:customStyle="1" w:styleId="eop">
    <w:name w:val="eop"/>
    <w:basedOn w:val="DefaultParagraphFont"/>
    <w:rsid w:val="00844A0E"/>
  </w:style>
  <w:style w:type="paragraph" w:customStyle="1" w:styleId="Subject">
    <w:name w:val="Subject"/>
    <w:basedOn w:val="Normal"/>
    <w:link w:val="SubjectChar"/>
    <w:qFormat/>
    <w:rsid w:val="006306C1"/>
    <w:pPr>
      <w:widowControl w:val="0"/>
      <w:autoSpaceDE w:val="0"/>
      <w:autoSpaceDN w:val="0"/>
      <w:adjustRightInd w:val="0"/>
      <w:spacing w:after="0" w:line="260" w:lineRule="atLeast"/>
      <w:ind w:right="567"/>
      <w:textAlignment w:val="center"/>
    </w:pPr>
    <w:rPr>
      <w:rFonts w:ascii="Arial" w:eastAsia="Cambria" w:hAnsi="Arial" w:cs="Times-Roman"/>
      <w:bCs/>
      <w:sz w:val="28"/>
      <w:szCs w:val="20"/>
    </w:rPr>
  </w:style>
  <w:style w:type="character" w:customStyle="1" w:styleId="SubjectChar">
    <w:name w:val="Subject Char"/>
    <w:basedOn w:val="DefaultParagraphFont"/>
    <w:link w:val="Subject"/>
    <w:rsid w:val="006306C1"/>
    <w:rPr>
      <w:rFonts w:ascii="Arial" w:eastAsia="Cambria" w:hAnsi="Arial" w:cs="Times-Roman"/>
      <w:bC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E133D96B0B2740B2C56EE2F6A30838" ma:contentTypeVersion="15" ma:contentTypeDescription="Create a new document." ma:contentTypeScope="" ma:versionID="1a16e11161a40b8eb45ba2d381ff711e">
  <xsd:schema xmlns:xsd="http://www.w3.org/2001/XMLSchema" xmlns:xs="http://www.w3.org/2001/XMLSchema" xmlns:p="http://schemas.microsoft.com/office/2006/metadata/properties" xmlns:ns2="5efb5447-658a-4179-9141-fbafd324df63" xmlns:ns3="5143cc21-f621-4dda-8be8-52943d9ac40a" targetNamespace="http://schemas.microsoft.com/office/2006/metadata/properties" ma:root="true" ma:fieldsID="333b4f8d93216b289040c13e198103c0" ns2:_="" ns3:_="">
    <xsd:import namespace="5efb5447-658a-4179-9141-fbafd324df63"/>
    <xsd:import namespace="5143cc21-f621-4dda-8be8-52943d9ac4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b5447-658a-4179-9141-fbafd324df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fda258e-6141-476b-a562-def2baa699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43cc21-f621-4dda-8be8-52943d9ac40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203fca1-6250-4ad4-8fa0-df6121b82d3c}" ma:internalName="TaxCatchAll" ma:showField="CatchAllData" ma:web="5143cc21-f621-4dda-8be8-52943d9ac4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143cc21-f621-4dda-8be8-52943d9ac40a" xsi:nil="true"/>
    <lcf76f155ced4ddcb4097134ff3c332f xmlns="5efb5447-658a-4179-9141-fbafd324df6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7770D-151C-4D6B-A22C-40C4E84186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b5447-658a-4179-9141-fbafd324df63"/>
    <ds:schemaRef ds:uri="5143cc21-f621-4dda-8be8-52943d9ac4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83E338-CF78-414B-82BB-EAB05D453A13}">
  <ds:schemaRefs>
    <ds:schemaRef ds:uri="http://purl.org/dc/dcmitype/"/>
    <ds:schemaRef ds:uri="http://www.w3.org/XML/1998/namespace"/>
    <ds:schemaRef ds:uri="http://purl.org/dc/elements/1.1/"/>
    <ds:schemaRef ds:uri="5efb5447-658a-4179-9141-fbafd324df63"/>
    <ds:schemaRef ds:uri="http://schemas.microsoft.com/office/2006/documentManagement/types"/>
    <ds:schemaRef ds:uri="5143cc21-f621-4dda-8be8-52943d9ac40a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F80BBEF-6D5A-45C9-BD73-2B8915F200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C2EAFE-8F6D-4D88-A5F4-1EF622320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21</Pages>
  <Words>5360</Words>
  <Characters>30556</Characters>
  <Application>Microsoft Office Word</Application>
  <DocSecurity>0</DocSecurity>
  <Lines>254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Ingham</dc:creator>
  <cp:keywords/>
  <dc:description/>
  <cp:lastModifiedBy>Cordelia Burch</cp:lastModifiedBy>
  <cp:revision>1</cp:revision>
  <dcterms:created xsi:type="dcterms:W3CDTF">2022-09-28T12:07:00Z</dcterms:created>
  <dcterms:modified xsi:type="dcterms:W3CDTF">2022-09-28T16:20:00Z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0x0101001AE133D96B0B2740B2C56EE2F6A30838</vt:lpwstr>
  </property>
  <property fmtid="{D5CDD505-2E9C-101B-9397-08002B2CF9AE}" pid="3" name="MediaServiceImageTags">
    <vt:lpwstr/>
  </property>
</Properties>
</file>